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2AF" w:rsidRPr="00F34077" w:rsidRDefault="00F34077" w:rsidP="00F34077">
      <w:pPr>
        <w:jc w:val="both"/>
        <w:rPr>
          <w:rFonts w:ascii="Times New Roman" w:hAnsi="Times New Roman" w:cs="Times New Roman"/>
          <w:lang w:val="en-US"/>
        </w:rPr>
      </w:pPr>
      <w:r w:rsidRPr="00F34077">
        <w:rPr>
          <w:rFonts w:ascii="Times New Roman" w:hAnsi="Times New Roman" w:cs="Times New Roman"/>
          <w:lang w:val="en-US"/>
        </w:rPr>
        <w:t xml:space="preserve">Q. </w:t>
      </w:r>
      <w:r w:rsidR="00B45B54" w:rsidRPr="00F34077">
        <w:rPr>
          <w:rFonts w:ascii="Times New Roman" w:hAnsi="Times New Roman" w:cs="Times New Roman"/>
          <w:lang w:val="en-US"/>
        </w:rPr>
        <w:t xml:space="preserve">What are the basic assumptions of Keynesian </w:t>
      </w:r>
      <w:proofErr w:type="gramStart"/>
      <w:r w:rsidR="00B45B54" w:rsidRPr="00F34077">
        <w:rPr>
          <w:rFonts w:ascii="Times New Roman" w:hAnsi="Times New Roman" w:cs="Times New Roman"/>
          <w:lang w:val="en-US"/>
        </w:rPr>
        <w:t>Theory:</w:t>
      </w:r>
      <w:proofErr w:type="gramEnd"/>
    </w:p>
    <w:p w:rsidR="00F34077" w:rsidRPr="00E3718A" w:rsidRDefault="00B45B54" w:rsidP="00E3718A">
      <w:pPr>
        <w:pStyle w:val="ListParagraph"/>
        <w:numPr>
          <w:ilvl w:val="0"/>
          <w:numId w:val="1"/>
        </w:numPr>
        <w:jc w:val="both"/>
        <w:rPr>
          <w:rFonts w:ascii="Times New Roman" w:hAnsi="Times New Roman" w:cs="Times New Roman"/>
          <w:lang w:val="en-US"/>
        </w:rPr>
      </w:pPr>
      <w:r w:rsidRPr="00F34077">
        <w:rPr>
          <w:rFonts w:ascii="Times New Roman" w:hAnsi="Times New Roman" w:cs="Times New Roman"/>
          <w:b/>
          <w:lang w:val="en-US"/>
        </w:rPr>
        <w:t>Existence of perfect competition</w:t>
      </w:r>
      <w:r w:rsidRPr="00F34077">
        <w:rPr>
          <w:rFonts w:ascii="Times New Roman" w:hAnsi="Times New Roman" w:cs="Times New Roman"/>
          <w:lang w:val="en-US"/>
        </w:rPr>
        <w:t xml:space="preserve">: The Keynesian theory of income and employment depends upon the existence of perfect competition. In a free market economy, the working of market forces of demand and supply determines the equilibrium position of income and employment. </w:t>
      </w:r>
      <w:bookmarkStart w:id="0" w:name="_GoBack"/>
      <w:bookmarkEnd w:id="0"/>
    </w:p>
    <w:p w:rsidR="00E3718A" w:rsidRPr="00E3718A" w:rsidRDefault="00B45B54" w:rsidP="00E3718A">
      <w:pPr>
        <w:pStyle w:val="ListParagraph"/>
        <w:numPr>
          <w:ilvl w:val="0"/>
          <w:numId w:val="1"/>
        </w:numPr>
        <w:jc w:val="both"/>
        <w:rPr>
          <w:rFonts w:ascii="Times New Roman" w:hAnsi="Times New Roman" w:cs="Times New Roman"/>
          <w:lang w:val="en-US"/>
        </w:rPr>
      </w:pPr>
      <w:r w:rsidRPr="00F34077">
        <w:rPr>
          <w:rFonts w:ascii="Times New Roman" w:hAnsi="Times New Roman" w:cs="Times New Roman"/>
          <w:b/>
          <w:lang w:val="en-US"/>
        </w:rPr>
        <w:t>Closed economy</w:t>
      </w:r>
      <w:r w:rsidRPr="00F34077">
        <w:rPr>
          <w:rFonts w:ascii="Times New Roman" w:hAnsi="Times New Roman" w:cs="Times New Roman"/>
          <w:lang w:val="en-US"/>
        </w:rPr>
        <w:t>: Closed economic system is another important assumption of Keynesian theory. The</w:t>
      </w:r>
      <w:r w:rsidR="00F34077">
        <w:rPr>
          <w:rFonts w:ascii="Times New Roman" w:hAnsi="Times New Roman" w:cs="Times New Roman"/>
          <w:lang w:val="en-US"/>
        </w:rPr>
        <w:t xml:space="preserve"> existence of closed economy r</w:t>
      </w:r>
      <w:r w:rsidRPr="00F34077">
        <w:rPr>
          <w:rFonts w:ascii="Times New Roman" w:hAnsi="Times New Roman" w:cs="Times New Roman"/>
          <w:lang w:val="en-US"/>
        </w:rPr>
        <w:t>e</w:t>
      </w:r>
      <w:r w:rsidR="00F34077">
        <w:rPr>
          <w:rFonts w:ascii="Times New Roman" w:hAnsi="Times New Roman" w:cs="Times New Roman"/>
          <w:lang w:val="en-US"/>
        </w:rPr>
        <w:t>pre</w:t>
      </w:r>
      <w:r w:rsidRPr="00F34077">
        <w:rPr>
          <w:rFonts w:ascii="Times New Roman" w:hAnsi="Times New Roman" w:cs="Times New Roman"/>
          <w:lang w:val="en-US"/>
        </w:rPr>
        <w:t xml:space="preserve">sents that there does not arise any trade relationship of the domestic country with the rest of the world countries. </w:t>
      </w:r>
    </w:p>
    <w:p w:rsidR="00B45B54" w:rsidRPr="00F34077" w:rsidRDefault="00B45B54" w:rsidP="00F34077">
      <w:pPr>
        <w:pStyle w:val="ListParagraph"/>
        <w:numPr>
          <w:ilvl w:val="0"/>
          <w:numId w:val="1"/>
        </w:numPr>
        <w:jc w:val="both"/>
        <w:rPr>
          <w:rFonts w:ascii="Times New Roman" w:hAnsi="Times New Roman" w:cs="Times New Roman"/>
          <w:lang w:val="en-US"/>
        </w:rPr>
      </w:pPr>
      <w:r w:rsidRPr="00F34077">
        <w:rPr>
          <w:rFonts w:ascii="Times New Roman" w:hAnsi="Times New Roman" w:cs="Times New Roman"/>
          <w:b/>
          <w:lang w:val="en-US"/>
        </w:rPr>
        <w:t>Existence of short period</w:t>
      </w:r>
      <w:r w:rsidRPr="00F34077">
        <w:rPr>
          <w:rFonts w:ascii="Times New Roman" w:hAnsi="Times New Roman" w:cs="Times New Roman"/>
          <w:lang w:val="en-US"/>
        </w:rPr>
        <w:t xml:space="preserve">: The entire Keynesian theory is given due importance only in the short run. In Keynesian analysis, tastes, habits, preferences, customs etc. all are constant. </w:t>
      </w:r>
      <w:r w:rsidR="00F34077">
        <w:rPr>
          <w:rFonts w:ascii="Times New Roman" w:hAnsi="Times New Roman" w:cs="Times New Roman"/>
          <w:lang w:val="en-US"/>
        </w:rPr>
        <w:t>Keynes e</w:t>
      </w:r>
      <w:r w:rsidRPr="00F34077">
        <w:rPr>
          <w:rFonts w:ascii="Times New Roman" w:hAnsi="Times New Roman" w:cs="Times New Roman"/>
          <w:lang w:val="en-US"/>
        </w:rPr>
        <w:t xml:space="preserve">ven </w:t>
      </w:r>
      <w:proofErr w:type="gramStart"/>
      <w:r w:rsidRPr="00F34077">
        <w:rPr>
          <w:rFonts w:ascii="Times New Roman" w:hAnsi="Times New Roman" w:cs="Times New Roman"/>
          <w:lang w:val="en-US"/>
        </w:rPr>
        <w:t>himself</w:t>
      </w:r>
      <w:proofErr w:type="gramEnd"/>
      <w:r w:rsidRPr="00F34077">
        <w:rPr>
          <w:rFonts w:ascii="Times New Roman" w:hAnsi="Times New Roman" w:cs="Times New Roman"/>
          <w:lang w:val="en-US"/>
        </w:rPr>
        <w:t xml:space="preserve"> has argued that in the long run, we all are dead.</w:t>
      </w:r>
    </w:p>
    <w:p w:rsidR="00B45B54" w:rsidRPr="00F34077" w:rsidRDefault="00EE360D" w:rsidP="00F34077">
      <w:pPr>
        <w:pStyle w:val="ListParagraph"/>
        <w:numPr>
          <w:ilvl w:val="0"/>
          <w:numId w:val="1"/>
        </w:numPr>
        <w:jc w:val="both"/>
        <w:rPr>
          <w:rFonts w:ascii="Times New Roman" w:hAnsi="Times New Roman" w:cs="Times New Roman"/>
          <w:lang w:val="en-US"/>
        </w:rPr>
      </w:pPr>
      <w:r w:rsidRPr="00F34077">
        <w:rPr>
          <w:rFonts w:ascii="Times New Roman" w:hAnsi="Times New Roman" w:cs="Times New Roman"/>
          <w:b/>
          <w:lang w:val="en-US"/>
        </w:rPr>
        <w:t>F</w:t>
      </w:r>
      <w:r w:rsidR="00B45B54" w:rsidRPr="00F34077">
        <w:rPr>
          <w:rFonts w:ascii="Times New Roman" w:hAnsi="Times New Roman" w:cs="Times New Roman"/>
          <w:b/>
          <w:lang w:val="en-US"/>
        </w:rPr>
        <w:t>un</w:t>
      </w:r>
      <w:r w:rsidRPr="00F34077">
        <w:rPr>
          <w:rFonts w:ascii="Times New Roman" w:hAnsi="Times New Roman" w:cs="Times New Roman"/>
          <w:b/>
          <w:lang w:val="en-US"/>
        </w:rPr>
        <w:t>ction of money</w:t>
      </w:r>
      <w:r w:rsidRPr="00F34077">
        <w:rPr>
          <w:rFonts w:ascii="Times New Roman" w:hAnsi="Times New Roman" w:cs="Times New Roman"/>
          <w:lang w:val="en-US"/>
        </w:rPr>
        <w:t>: Keynes assumes tha</w:t>
      </w:r>
      <w:r w:rsidR="00B45B54" w:rsidRPr="00F34077">
        <w:rPr>
          <w:rFonts w:ascii="Times New Roman" w:hAnsi="Times New Roman" w:cs="Times New Roman"/>
          <w:lang w:val="en-US"/>
        </w:rPr>
        <w:t xml:space="preserve">t money performs not only as a medium of exchange but also performs as a store of value function of money. People create demand for money in the form of cash for keeping value of commodity in monetary forms. </w:t>
      </w:r>
    </w:p>
    <w:p w:rsidR="00B45B54" w:rsidRPr="00F34077" w:rsidRDefault="00B45B54" w:rsidP="00F34077">
      <w:pPr>
        <w:pStyle w:val="ListParagraph"/>
        <w:numPr>
          <w:ilvl w:val="0"/>
          <w:numId w:val="1"/>
        </w:numPr>
        <w:jc w:val="both"/>
        <w:rPr>
          <w:rFonts w:ascii="Times New Roman" w:hAnsi="Times New Roman" w:cs="Times New Roman"/>
          <w:lang w:val="en-US"/>
        </w:rPr>
      </w:pPr>
      <w:r w:rsidRPr="00F34077">
        <w:rPr>
          <w:rFonts w:ascii="Times New Roman" w:hAnsi="Times New Roman" w:cs="Times New Roman"/>
          <w:b/>
          <w:lang w:val="en-US"/>
        </w:rPr>
        <w:t>Laissez faire policy</w:t>
      </w:r>
      <w:r w:rsidRPr="00F34077">
        <w:rPr>
          <w:rFonts w:ascii="Times New Roman" w:hAnsi="Times New Roman" w:cs="Times New Roman"/>
          <w:lang w:val="en-US"/>
        </w:rPr>
        <w:t>: Initially, Keynes was not in favor of government intervention in the economy. But finally, slightest level of government intervention was advocated by him. It is basically due to wiping out the deficiencies of private investment and curtailment of inflationary rate in the economy.</w:t>
      </w:r>
    </w:p>
    <w:p w:rsidR="00B45B54" w:rsidRPr="00F34077" w:rsidRDefault="00B45B54" w:rsidP="00F34077">
      <w:pPr>
        <w:pStyle w:val="ListParagraph"/>
        <w:numPr>
          <w:ilvl w:val="0"/>
          <w:numId w:val="1"/>
        </w:numPr>
        <w:jc w:val="both"/>
        <w:rPr>
          <w:rFonts w:ascii="Times New Roman" w:hAnsi="Times New Roman" w:cs="Times New Roman"/>
          <w:lang w:val="en-US"/>
        </w:rPr>
      </w:pPr>
      <w:r w:rsidRPr="00F34077">
        <w:rPr>
          <w:rFonts w:ascii="Times New Roman" w:hAnsi="Times New Roman" w:cs="Times New Roman"/>
          <w:b/>
          <w:lang w:val="en-US"/>
        </w:rPr>
        <w:t>Diminishing marginal productivity</w:t>
      </w:r>
      <w:r w:rsidRPr="00F34077">
        <w:rPr>
          <w:rFonts w:ascii="Times New Roman" w:hAnsi="Times New Roman" w:cs="Times New Roman"/>
          <w:lang w:val="en-US"/>
        </w:rPr>
        <w:t xml:space="preserve">: Keynes assumes the existence of diminishing marginal productivity of the factors of production. It implies that when more and more factors of production are employed in production then additional productivity of each factor diminishes gradually. As a result, the total product increases </w:t>
      </w:r>
      <w:r w:rsidR="00EE360D" w:rsidRPr="00F34077">
        <w:rPr>
          <w:rFonts w:ascii="Times New Roman" w:hAnsi="Times New Roman" w:cs="Times New Roman"/>
          <w:lang w:val="en-US"/>
        </w:rPr>
        <w:t xml:space="preserve">but a decreasing rate. </w:t>
      </w:r>
    </w:p>
    <w:p w:rsidR="00EE360D" w:rsidRPr="00F34077" w:rsidRDefault="00EE360D" w:rsidP="00F34077">
      <w:pPr>
        <w:pStyle w:val="ListParagraph"/>
        <w:numPr>
          <w:ilvl w:val="0"/>
          <w:numId w:val="1"/>
        </w:numPr>
        <w:jc w:val="both"/>
        <w:rPr>
          <w:rFonts w:ascii="Times New Roman" w:hAnsi="Times New Roman" w:cs="Times New Roman"/>
          <w:lang w:val="en-US"/>
        </w:rPr>
      </w:pPr>
      <w:r w:rsidRPr="00F34077">
        <w:rPr>
          <w:rFonts w:ascii="Times New Roman" w:hAnsi="Times New Roman" w:cs="Times New Roman"/>
          <w:b/>
          <w:lang w:val="en-US"/>
        </w:rPr>
        <w:t>Importance of investment</w:t>
      </w:r>
      <w:r w:rsidRPr="00F34077">
        <w:rPr>
          <w:rFonts w:ascii="Times New Roman" w:hAnsi="Times New Roman" w:cs="Times New Roman"/>
          <w:lang w:val="en-US"/>
        </w:rPr>
        <w:t xml:space="preserve">: Keynes considers investment as a very important determinant of employment. According to Keynes, investment is meant only real investment which an addition to real capital assets as well as the accumulation of wealth by the society. </w:t>
      </w:r>
    </w:p>
    <w:sectPr w:rsidR="00EE360D" w:rsidRPr="00F340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F34843"/>
    <w:multiLevelType w:val="hybridMultilevel"/>
    <w:tmpl w:val="046050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B54"/>
    <w:rsid w:val="002E3414"/>
    <w:rsid w:val="004372AF"/>
    <w:rsid w:val="008F2351"/>
    <w:rsid w:val="009F231F"/>
    <w:rsid w:val="00B45B54"/>
    <w:rsid w:val="00E3718A"/>
    <w:rsid w:val="00EE360D"/>
    <w:rsid w:val="00F3407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5B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5B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295</Words>
  <Characters>1687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2025-08-28T09:45:00Z</dcterms:created>
  <dcterms:modified xsi:type="dcterms:W3CDTF">2025-08-28T10:07:00Z</dcterms:modified>
</cp:coreProperties>
</file>