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73C" w:rsidRDefault="003042BC"/>
    <w:p w:rsidR="00F064FC" w:rsidRPr="003042BC" w:rsidRDefault="00F064FC" w:rsidP="003042BC">
      <w:pPr>
        <w:spacing w:line="360" w:lineRule="auto"/>
        <w:jc w:val="center"/>
        <w:rPr>
          <w:rFonts w:ascii="Times New Roman" w:hAnsi="Times New Roman" w:cs="Times New Roman"/>
          <w:b/>
          <w:bCs/>
          <w:color w:val="000000" w:themeColor="text1"/>
          <w:sz w:val="24"/>
          <w:szCs w:val="24"/>
          <w:u w:val="single"/>
        </w:rPr>
      </w:pPr>
      <w:r w:rsidRPr="003042BC">
        <w:rPr>
          <w:rFonts w:ascii="Times New Roman" w:hAnsi="Times New Roman" w:cs="Times New Roman"/>
          <w:b/>
          <w:bCs/>
          <w:color w:val="000000" w:themeColor="text1"/>
          <w:sz w:val="24"/>
          <w:szCs w:val="24"/>
          <w:u w:val="single"/>
        </w:rPr>
        <w:t>F</w:t>
      </w:r>
      <w:r w:rsidR="00C2161E" w:rsidRPr="003042BC">
        <w:rPr>
          <w:rFonts w:ascii="Times New Roman" w:hAnsi="Times New Roman" w:cs="Times New Roman"/>
          <w:b/>
          <w:bCs/>
          <w:color w:val="000000" w:themeColor="text1"/>
          <w:sz w:val="24"/>
          <w:szCs w:val="24"/>
          <w:u w:val="single"/>
        </w:rPr>
        <w:t>IFTEENTH</w:t>
      </w:r>
      <w:r w:rsidRPr="003042BC">
        <w:rPr>
          <w:rFonts w:ascii="Times New Roman" w:hAnsi="Times New Roman" w:cs="Times New Roman"/>
          <w:b/>
          <w:bCs/>
          <w:color w:val="000000" w:themeColor="text1"/>
          <w:sz w:val="24"/>
          <w:szCs w:val="24"/>
          <w:u w:val="single"/>
        </w:rPr>
        <w:t xml:space="preserve"> F</w:t>
      </w:r>
      <w:r w:rsidR="00C2161E" w:rsidRPr="003042BC">
        <w:rPr>
          <w:rFonts w:ascii="Times New Roman" w:hAnsi="Times New Roman" w:cs="Times New Roman"/>
          <w:b/>
          <w:bCs/>
          <w:color w:val="000000" w:themeColor="text1"/>
          <w:sz w:val="24"/>
          <w:szCs w:val="24"/>
          <w:u w:val="single"/>
        </w:rPr>
        <w:t>INANCE</w:t>
      </w:r>
      <w:r w:rsidRPr="003042BC">
        <w:rPr>
          <w:rFonts w:ascii="Times New Roman" w:hAnsi="Times New Roman" w:cs="Times New Roman"/>
          <w:b/>
          <w:bCs/>
          <w:color w:val="000000" w:themeColor="text1"/>
          <w:sz w:val="24"/>
          <w:szCs w:val="24"/>
          <w:u w:val="single"/>
        </w:rPr>
        <w:t xml:space="preserve"> C</w:t>
      </w:r>
      <w:r w:rsidR="00C2161E" w:rsidRPr="003042BC">
        <w:rPr>
          <w:rFonts w:ascii="Times New Roman" w:hAnsi="Times New Roman" w:cs="Times New Roman"/>
          <w:b/>
          <w:bCs/>
          <w:color w:val="000000" w:themeColor="text1"/>
          <w:sz w:val="24"/>
          <w:szCs w:val="24"/>
          <w:u w:val="single"/>
        </w:rPr>
        <w:t>OMMISSION</w:t>
      </w:r>
      <w:r w:rsidRPr="003042BC">
        <w:rPr>
          <w:rFonts w:ascii="Times New Roman" w:hAnsi="Times New Roman" w:cs="Times New Roman"/>
          <w:b/>
          <w:bCs/>
          <w:color w:val="000000" w:themeColor="text1"/>
          <w:sz w:val="24"/>
          <w:szCs w:val="24"/>
          <w:u w:val="single"/>
        </w:rPr>
        <w:t xml:space="preserve"> (FC-XV)</w:t>
      </w:r>
    </w:p>
    <w:p w:rsidR="00F064FC" w:rsidRPr="00EC5165" w:rsidRDefault="00F064FC" w:rsidP="00F064FC">
      <w:pPr>
        <w:spacing w:line="360" w:lineRule="auto"/>
        <w:jc w:val="both"/>
        <w:rPr>
          <w:rFonts w:ascii="Times New Roman" w:hAnsi="Times New Roman" w:cs="Times New Roman"/>
          <w:color w:val="000000" w:themeColor="text1"/>
          <w:sz w:val="24"/>
          <w:szCs w:val="24"/>
        </w:rPr>
      </w:pPr>
      <w:r w:rsidRPr="00EC5165">
        <w:rPr>
          <w:rFonts w:ascii="Times New Roman" w:hAnsi="Times New Roman" w:cs="Times New Roman"/>
          <w:color w:val="000000" w:themeColor="text1"/>
          <w:sz w:val="24"/>
          <w:szCs w:val="24"/>
        </w:rPr>
        <w:t>The Fifteenth Finance Commission (FC-XV) was constituted on 27</w:t>
      </w:r>
      <w:r w:rsidRPr="00EC5165">
        <w:rPr>
          <w:rFonts w:ascii="Times New Roman" w:hAnsi="Times New Roman" w:cs="Times New Roman"/>
          <w:color w:val="000000" w:themeColor="text1"/>
          <w:sz w:val="24"/>
          <w:szCs w:val="24"/>
          <w:vertAlign w:val="superscript"/>
        </w:rPr>
        <w:t>th</w:t>
      </w:r>
      <w:r w:rsidRPr="00EC5165">
        <w:rPr>
          <w:rFonts w:ascii="Times New Roman" w:hAnsi="Times New Roman" w:cs="Times New Roman"/>
          <w:color w:val="000000" w:themeColor="text1"/>
          <w:sz w:val="24"/>
          <w:szCs w:val="24"/>
        </w:rPr>
        <w:t xml:space="preserve"> November, 2017 with Mr. N.K. Singh IAS as chairman. The other four members of the Commission are Mr. </w:t>
      </w:r>
      <w:proofErr w:type="spellStart"/>
      <w:r w:rsidRPr="00EC5165">
        <w:rPr>
          <w:rFonts w:ascii="Times New Roman" w:hAnsi="Times New Roman" w:cs="Times New Roman"/>
          <w:color w:val="000000" w:themeColor="text1"/>
          <w:sz w:val="24"/>
          <w:szCs w:val="24"/>
        </w:rPr>
        <w:t>Shaktikanta</w:t>
      </w:r>
      <w:proofErr w:type="spellEnd"/>
      <w:r w:rsidRPr="00EC51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Das, Mr. </w:t>
      </w:r>
      <w:proofErr w:type="spellStart"/>
      <w:r>
        <w:rPr>
          <w:rFonts w:ascii="Times New Roman" w:hAnsi="Times New Roman" w:cs="Times New Roman"/>
          <w:color w:val="000000" w:themeColor="text1"/>
          <w:sz w:val="24"/>
          <w:szCs w:val="24"/>
        </w:rPr>
        <w:t>Anoop</w:t>
      </w:r>
      <w:proofErr w:type="spellEnd"/>
      <w:r>
        <w:rPr>
          <w:rFonts w:ascii="Times New Roman" w:hAnsi="Times New Roman" w:cs="Times New Roman"/>
          <w:color w:val="000000" w:themeColor="text1"/>
          <w:sz w:val="24"/>
          <w:szCs w:val="24"/>
        </w:rPr>
        <w:t xml:space="preserve"> Singh, </w:t>
      </w:r>
      <w:r w:rsidRPr="00EC5165">
        <w:rPr>
          <w:rFonts w:ascii="Times New Roman" w:hAnsi="Times New Roman" w:cs="Times New Roman"/>
          <w:color w:val="000000" w:themeColor="text1"/>
          <w:sz w:val="24"/>
          <w:szCs w:val="24"/>
        </w:rPr>
        <w:t xml:space="preserve">Mr. Ashok </w:t>
      </w:r>
      <w:proofErr w:type="spellStart"/>
      <w:r w:rsidRPr="00EC5165">
        <w:rPr>
          <w:rFonts w:ascii="Times New Roman" w:hAnsi="Times New Roman" w:cs="Times New Roman"/>
          <w:color w:val="000000" w:themeColor="text1"/>
          <w:sz w:val="24"/>
          <w:szCs w:val="24"/>
        </w:rPr>
        <w:t>Lahiri</w:t>
      </w:r>
      <w:proofErr w:type="spellEnd"/>
      <w:r w:rsidRPr="00EC5165">
        <w:rPr>
          <w:rFonts w:ascii="Times New Roman" w:hAnsi="Times New Roman" w:cs="Times New Roman"/>
          <w:color w:val="000000" w:themeColor="text1"/>
          <w:sz w:val="24"/>
          <w:szCs w:val="24"/>
        </w:rPr>
        <w:t xml:space="preserve"> and Prof. </w:t>
      </w:r>
      <w:proofErr w:type="spellStart"/>
      <w:r w:rsidRPr="00EC5165">
        <w:rPr>
          <w:rFonts w:ascii="Times New Roman" w:hAnsi="Times New Roman" w:cs="Times New Roman"/>
          <w:color w:val="000000" w:themeColor="text1"/>
          <w:sz w:val="24"/>
          <w:szCs w:val="24"/>
        </w:rPr>
        <w:t>Ramesh</w:t>
      </w:r>
      <w:proofErr w:type="spellEnd"/>
      <w:r w:rsidRPr="00EC5165">
        <w:rPr>
          <w:rFonts w:ascii="Times New Roman" w:hAnsi="Times New Roman" w:cs="Times New Roman"/>
          <w:color w:val="000000" w:themeColor="text1"/>
          <w:sz w:val="24"/>
          <w:szCs w:val="24"/>
        </w:rPr>
        <w:t xml:space="preserve"> </w:t>
      </w:r>
      <w:proofErr w:type="spellStart"/>
      <w:r w:rsidRPr="00EC5165">
        <w:rPr>
          <w:rFonts w:ascii="Times New Roman" w:hAnsi="Times New Roman" w:cs="Times New Roman"/>
          <w:color w:val="000000" w:themeColor="text1"/>
          <w:sz w:val="24"/>
          <w:szCs w:val="24"/>
        </w:rPr>
        <w:t>Chand</w:t>
      </w:r>
      <w:proofErr w:type="spellEnd"/>
      <w:r w:rsidRPr="00EC5165">
        <w:rPr>
          <w:rFonts w:ascii="Times New Roman" w:hAnsi="Times New Roman" w:cs="Times New Roman"/>
          <w:color w:val="000000" w:themeColor="text1"/>
          <w:sz w:val="24"/>
          <w:szCs w:val="24"/>
        </w:rPr>
        <w:t>. The Commission was set up to give recommendation for five years commencing from 1</w:t>
      </w:r>
      <w:r w:rsidRPr="00EC5165">
        <w:rPr>
          <w:rFonts w:ascii="Times New Roman" w:hAnsi="Times New Roman" w:cs="Times New Roman"/>
          <w:color w:val="000000" w:themeColor="text1"/>
          <w:sz w:val="24"/>
          <w:szCs w:val="24"/>
          <w:vertAlign w:val="superscript"/>
        </w:rPr>
        <w:t>st</w:t>
      </w:r>
      <w:r w:rsidRPr="00EC5165">
        <w:rPr>
          <w:rFonts w:ascii="Times New Roman" w:hAnsi="Times New Roman" w:cs="Times New Roman"/>
          <w:color w:val="000000" w:themeColor="text1"/>
          <w:sz w:val="24"/>
          <w:szCs w:val="24"/>
        </w:rPr>
        <w:t xml:space="preserve"> April 2020 to March 31, 2025.After passing through a serious crisis of time due to COVID-19 pandemic, the Chairman of 15</w:t>
      </w:r>
      <w:r w:rsidRPr="00EC5165">
        <w:rPr>
          <w:rFonts w:ascii="Times New Roman" w:hAnsi="Times New Roman" w:cs="Times New Roman"/>
          <w:color w:val="000000" w:themeColor="text1"/>
          <w:sz w:val="24"/>
          <w:szCs w:val="24"/>
          <w:vertAlign w:val="superscript"/>
        </w:rPr>
        <w:t>th</w:t>
      </w:r>
      <w:r w:rsidRPr="00EC5165">
        <w:rPr>
          <w:rFonts w:ascii="Times New Roman" w:hAnsi="Times New Roman" w:cs="Times New Roman"/>
          <w:color w:val="000000" w:themeColor="text1"/>
          <w:sz w:val="24"/>
          <w:szCs w:val="24"/>
        </w:rPr>
        <w:t xml:space="preserve"> Finance Commission submitted its report for 2021-22 to 2025-26 to the President of India on 9</w:t>
      </w:r>
      <w:r w:rsidRPr="00EC5165">
        <w:rPr>
          <w:rFonts w:ascii="Times New Roman" w:hAnsi="Times New Roman" w:cs="Times New Roman"/>
          <w:color w:val="000000" w:themeColor="text1"/>
          <w:sz w:val="24"/>
          <w:szCs w:val="24"/>
          <w:vertAlign w:val="superscript"/>
        </w:rPr>
        <w:t>th</w:t>
      </w:r>
      <w:r w:rsidRPr="00EC5165">
        <w:rPr>
          <w:rFonts w:ascii="Times New Roman" w:hAnsi="Times New Roman" w:cs="Times New Roman"/>
          <w:color w:val="000000" w:themeColor="text1"/>
          <w:sz w:val="24"/>
          <w:szCs w:val="24"/>
        </w:rPr>
        <w:t xml:space="preserve"> November, 2020. The Commission required </w:t>
      </w:r>
      <w:proofErr w:type="gramStart"/>
      <w:r w:rsidRPr="00EC5165">
        <w:rPr>
          <w:rFonts w:ascii="Times New Roman" w:hAnsi="Times New Roman" w:cs="Times New Roman"/>
          <w:color w:val="000000" w:themeColor="text1"/>
          <w:sz w:val="24"/>
          <w:szCs w:val="24"/>
        </w:rPr>
        <w:t>to submit</w:t>
      </w:r>
      <w:proofErr w:type="gramEnd"/>
      <w:r w:rsidRPr="00EC5165">
        <w:rPr>
          <w:rFonts w:ascii="Times New Roman" w:hAnsi="Times New Roman" w:cs="Times New Roman"/>
          <w:color w:val="000000" w:themeColor="text1"/>
          <w:sz w:val="24"/>
          <w:szCs w:val="24"/>
        </w:rPr>
        <w:t xml:space="preserve"> two reports, the first report consisting recommendations for the financial year 2020-21was tabled in Parliament in February 2020. The final report with recommendations for the 2021-2026 </w:t>
      </w:r>
      <w:proofErr w:type="gramStart"/>
      <w:r w:rsidRPr="00EC5165">
        <w:rPr>
          <w:rFonts w:ascii="Times New Roman" w:hAnsi="Times New Roman" w:cs="Times New Roman"/>
          <w:color w:val="000000" w:themeColor="text1"/>
          <w:sz w:val="24"/>
          <w:szCs w:val="24"/>
        </w:rPr>
        <w:t>period</w:t>
      </w:r>
      <w:proofErr w:type="gramEnd"/>
      <w:r w:rsidRPr="00EC5165">
        <w:rPr>
          <w:rFonts w:ascii="Times New Roman" w:hAnsi="Times New Roman" w:cs="Times New Roman"/>
          <w:color w:val="000000" w:themeColor="text1"/>
          <w:sz w:val="24"/>
          <w:szCs w:val="24"/>
        </w:rPr>
        <w:t xml:space="preserve"> was tabled in Parliament on February 1, 2021.</w:t>
      </w:r>
    </w:p>
    <w:p w:rsidR="00F064FC" w:rsidRPr="00622D8D" w:rsidRDefault="00F064FC" w:rsidP="00F064FC">
      <w:pPr>
        <w:spacing w:line="360" w:lineRule="auto"/>
        <w:jc w:val="both"/>
        <w:rPr>
          <w:rFonts w:ascii="Times New Roman" w:hAnsi="Times New Roman" w:cs="Times New Roman"/>
          <w:b/>
          <w:bCs/>
          <w:color w:val="000000" w:themeColor="text1"/>
          <w:sz w:val="24"/>
          <w:szCs w:val="24"/>
        </w:rPr>
      </w:pPr>
      <w:r w:rsidRPr="00622D8D">
        <w:rPr>
          <w:rFonts w:ascii="Times New Roman" w:hAnsi="Times New Roman" w:cs="Times New Roman"/>
          <w:b/>
          <w:bCs/>
          <w:color w:val="000000" w:themeColor="text1"/>
          <w:sz w:val="24"/>
          <w:szCs w:val="24"/>
        </w:rPr>
        <w:t>Recommendations of Fifteenth Finance Commission (FC-XV)</w:t>
      </w:r>
    </w:p>
    <w:p w:rsidR="00F064FC" w:rsidRPr="00EC5165" w:rsidRDefault="00F064FC" w:rsidP="00F064FC">
      <w:pPr>
        <w:spacing w:line="360" w:lineRule="auto"/>
        <w:jc w:val="both"/>
        <w:rPr>
          <w:rFonts w:ascii="Times New Roman" w:hAnsi="Times New Roman" w:cs="Times New Roman"/>
          <w:color w:val="000000" w:themeColor="text1"/>
          <w:sz w:val="24"/>
          <w:szCs w:val="24"/>
        </w:rPr>
      </w:pPr>
      <w:r w:rsidRPr="00EC5165">
        <w:rPr>
          <w:rFonts w:ascii="Times New Roman" w:hAnsi="Times New Roman" w:cs="Times New Roman"/>
          <w:color w:val="000000" w:themeColor="text1"/>
          <w:sz w:val="24"/>
          <w:szCs w:val="24"/>
        </w:rPr>
        <w:t xml:space="preserve">Following are some of the key recommendations </w:t>
      </w:r>
      <w:r>
        <w:rPr>
          <w:rFonts w:ascii="Times New Roman" w:hAnsi="Times New Roman" w:cs="Times New Roman"/>
          <w:color w:val="000000" w:themeColor="text1"/>
          <w:sz w:val="24"/>
          <w:szCs w:val="24"/>
        </w:rPr>
        <w:t>of Fifteenth Finance Commission:</w:t>
      </w:r>
    </w:p>
    <w:p w:rsidR="00F064FC" w:rsidRPr="00622D8D" w:rsidRDefault="00F064FC" w:rsidP="00F064FC">
      <w:pPr>
        <w:spacing w:line="360" w:lineRule="auto"/>
        <w:jc w:val="both"/>
        <w:rPr>
          <w:rFonts w:ascii="Times New Roman" w:hAnsi="Times New Roman" w:cs="Times New Roman"/>
          <w:b/>
          <w:bCs/>
          <w:color w:val="000000" w:themeColor="text1"/>
          <w:sz w:val="24"/>
          <w:szCs w:val="24"/>
        </w:rPr>
      </w:pPr>
      <w:r w:rsidRPr="00622D8D">
        <w:rPr>
          <w:rFonts w:ascii="Times New Roman" w:hAnsi="Times New Roman" w:cs="Times New Roman"/>
          <w:b/>
          <w:bCs/>
          <w:color w:val="000000" w:themeColor="text1"/>
          <w:sz w:val="24"/>
          <w:szCs w:val="24"/>
        </w:rPr>
        <w:t>1)  Vertical Devolution (Devolution of taxes of the Union to States):</w:t>
      </w:r>
    </w:p>
    <w:p w:rsidR="00F064FC" w:rsidRPr="00EC5165" w:rsidRDefault="00F064FC" w:rsidP="00F064FC">
      <w:pPr>
        <w:spacing w:line="360" w:lineRule="auto"/>
        <w:jc w:val="both"/>
        <w:rPr>
          <w:rFonts w:ascii="Times New Roman" w:hAnsi="Times New Roman" w:cs="Times New Roman"/>
          <w:color w:val="000000" w:themeColor="text1"/>
          <w:sz w:val="24"/>
          <w:szCs w:val="24"/>
        </w:rPr>
      </w:pPr>
      <w:r w:rsidRPr="00EC5165">
        <w:rPr>
          <w:rFonts w:ascii="Times New Roman" w:hAnsi="Times New Roman" w:cs="Times New Roman"/>
          <w:color w:val="000000" w:themeColor="text1"/>
          <w:sz w:val="24"/>
          <w:szCs w:val="24"/>
        </w:rPr>
        <w:t xml:space="preserve">The share of states in the central taxes for the 2021-26 </w:t>
      </w:r>
      <w:proofErr w:type="gramStart"/>
      <w:r w:rsidRPr="00EC5165">
        <w:rPr>
          <w:rFonts w:ascii="Times New Roman" w:hAnsi="Times New Roman" w:cs="Times New Roman"/>
          <w:color w:val="000000" w:themeColor="text1"/>
          <w:sz w:val="24"/>
          <w:szCs w:val="24"/>
        </w:rPr>
        <w:t>period</w:t>
      </w:r>
      <w:proofErr w:type="gramEnd"/>
      <w:r w:rsidRPr="00EC5165">
        <w:rPr>
          <w:rFonts w:ascii="Times New Roman" w:hAnsi="Times New Roman" w:cs="Times New Roman"/>
          <w:color w:val="000000" w:themeColor="text1"/>
          <w:sz w:val="24"/>
          <w:szCs w:val="24"/>
        </w:rPr>
        <w:t xml:space="preserve"> is recommended to be 41%, same as that for 2020-21. This is less than the 42% share recommended by 14</w:t>
      </w:r>
      <w:r w:rsidRPr="00EC5165">
        <w:rPr>
          <w:rFonts w:ascii="Times New Roman" w:hAnsi="Times New Roman" w:cs="Times New Roman"/>
          <w:color w:val="000000" w:themeColor="text1"/>
          <w:sz w:val="24"/>
          <w:szCs w:val="24"/>
          <w:vertAlign w:val="superscript"/>
        </w:rPr>
        <w:t>th</w:t>
      </w:r>
      <w:r w:rsidRPr="00EC5165">
        <w:rPr>
          <w:rFonts w:ascii="Times New Roman" w:hAnsi="Times New Roman" w:cs="Times New Roman"/>
          <w:color w:val="000000" w:themeColor="text1"/>
          <w:sz w:val="24"/>
          <w:szCs w:val="24"/>
        </w:rPr>
        <w:t xml:space="preserve"> Finance Commission. The adjustment of 1% is to provide for the newly formed union territories of Jammu and Kashmir and </w:t>
      </w:r>
      <w:proofErr w:type="spellStart"/>
      <w:r w:rsidRPr="00EC5165">
        <w:rPr>
          <w:rFonts w:ascii="Times New Roman" w:hAnsi="Times New Roman" w:cs="Times New Roman"/>
          <w:color w:val="000000" w:themeColor="text1"/>
          <w:sz w:val="24"/>
          <w:szCs w:val="24"/>
        </w:rPr>
        <w:t>Ladakh</w:t>
      </w:r>
      <w:proofErr w:type="spellEnd"/>
      <w:r w:rsidRPr="00EC5165">
        <w:rPr>
          <w:rFonts w:ascii="Times New Roman" w:hAnsi="Times New Roman" w:cs="Times New Roman"/>
          <w:color w:val="000000" w:themeColor="text1"/>
          <w:sz w:val="24"/>
          <w:szCs w:val="24"/>
        </w:rPr>
        <w:t xml:space="preserve"> from the resources of the centre.</w:t>
      </w:r>
    </w:p>
    <w:p w:rsidR="00F064FC" w:rsidRPr="00622D8D" w:rsidRDefault="00F064FC" w:rsidP="00F064FC">
      <w:pPr>
        <w:spacing w:line="360" w:lineRule="auto"/>
        <w:jc w:val="both"/>
        <w:rPr>
          <w:rFonts w:ascii="Times New Roman" w:hAnsi="Times New Roman" w:cs="Times New Roman"/>
          <w:b/>
          <w:bCs/>
          <w:color w:val="000000" w:themeColor="text1"/>
          <w:sz w:val="24"/>
          <w:szCs w:val="24"/>
        </w:rPr>
      </w:pPr>
      <w:r w:rsidRPr="00622D8D">
        <w:rPr>
          <w:rFonts w:ascii="Times New Roman" w:hAnsi="Times New Roman" w:cs="Times New Roman"/>
          <w:b/>
          <w:bCs/>
          <w:color w:val="000000" w:themeColor="text1"/>
          <w:sz w:val="24"/>
          <w:szCs w:val="24"/>
        </w:rPr>
        <w:t xml:space="preserve">2) </w:t>
      </w:r>
      <w:proofErr w:type="gramStart"/>
      <w:r w:rsidRPr="00622D8D">
        <w:rPr>
          <w:rFonts w:ascii="Times New Roman" w:hAnsi="Times New Roman" w:cs="Times New Roman"/>
          <w:b/>
          <w:bCs/>
          <w:color w:val="000000" w:themeColor="text1"/>
          <w:sz w:val="24"/>
          <w:szCs w:val="24"/>
        </w:rPr>
        <w:t>Horizontal  Devolution</w:t>
      </w:r>
      <w:proofErr w:type="gramEnd"/>
      <w:r w:rsidRPr="00622D8D">
        <w:rPr>
          <w:rFonts w:ascii="Times New Roman" w:hAnsi="Times New Roman" w:cs="Times New Roman"/>
          <w:b/>
          <w:bCs/>
          <w:color w:val="000000" w:themeColor="text1"/>
          <w:sz w:val="24"/>
          <w:szCs w:val="24"/>
        </w:rPr>
        <w:t xml:space="preserve"> ( Allocation between the States):</w:t>
      </w:r>
    </w:p>
    <w:p w:rsidR="00F064FC" w:rsidRPr="00EC5165" w:rsidRDefault="00F064FC" w:rsidP="00F064FC">
      <w:pPr>
        <w:spacing w:line="360" w:lineRule="auto"/>
        <w:jc w:val="both"/>
        <w:rPr>
          <w:rFonts w:ascii="Times New Roman" w:hAnsi="Times New Roman" w:cs="Times New Roman"/>
          <w:color w:val="000000" w:themeColor="text1"/>
          <w:sz w:val="24"/>
          <w:szCs w:val="24"/>
        </w:rPr>
      </w:pPr>
      <w:r w:rsidRPr="00EC5165">
        <w:rPr>
          <w:rFonts w:ascii="Times New Roman" w:hAnsi="Times New Roman" w:cs="Times New Roman"/>
          <w:color w:val="000000" w:themeColor="text1"/>
          <w:sz w:val="24"/>
          <w:szCs w:val="24"/>
        </w:rPr>
        <w:t xml:space="preserve">For horizontal devolution, the Commission has suggested 12.5% </w:t>
      </w:r>
      <w:proofErr w:type="spellStart"/>
      <w:r w:rsidRPr="00EC5165">
        <w:rPr>
          <w:rFonts w:ascii="Times New Roman" w:hAnsi="Times New Roman" w:cs="Times New Roman"/>
          <w:color w:val="000000" w:themeColor="text1"/>
          <w:sz w:val="24"/>
          <w:szCs w:val="24"/>
        </w:rPr>
        <w:t>weightage</w:t>
      </w:r>
      <w:proofErr w:type="spellEnd"/>
      <w:r w:rsidRPr="00EC5165">
        <w:rPr>
          <w:rFonts w:ascii="Times New Roman" w:hAnsi="Times New Roman" w:cs="Times New Roman"/>
          <w:color w:val="000000" w:themeColor="text1"/>
          <w:sz w:val="24"/>
          <w:szCs w:val="24"/>
        </w:rPr>
        <w:t xml:space="preserve"> to demographic performance, 45% to income, 15% each to population and area, 10% to forest and ecology and 2.5% to tax and fiscal efforts.</w:t>
      </w:r>
    </w:p>
    <w:p w:rsidR="00F064FC" w:rsidRPr="00622D8D" w:rsidRDefault="00F064FC" w:rsidP="00F064FC">
      <w:pPr>
        <w:spacing w:line="360" w:lineRule="auto"/>
        <w:jc w:val="both"/>
        <w:rPr>
          <w:rFonts w:ascii="Times New Roman" w:hAnsi="Times New Roman" w:cs="Times New Roman"/>
          <w:b/>
          <w:bCs/>
          <w:color w:val="000000" w:themeColor="text1"/>
          <w:sz w:val="24"/>
          <w:szCs w:val="24"/>
        </w:rPr>
      </w:pPr>
      <w:r w:rsidRPr="00622D8D">
        <w:rPr>
          <w:rFonts w:ascii="Times New Roman" w:hAnsi="Times New Roman" w:cs="Times New Roman"/>
          <w:b/>
          <w:bCs/>
          <w:color w:val="000000" w:themeColor="text1"/>
          <w:sz w:val="24"/>
          <w:szCs w:val="24"/>
        </w:rPr>
        <w:t>Criteria for Devolution:</w:t>
      </w:r>
    </w:p>
    <w:p w:rsidR="00F064FC" w:rsidRPr="00EC5165" w:rsidRDefault="00F064FC" w:rsidP="00F064FC">
      <w:pPr>
        <w:spacing w:line="360" w:lineRule="auto"/>
        <w:jc w:val="both"/>
        <w:rPr>
          <w:rFonts w:ascii="Times New Roman" w:hAnsi="Times New Roman" w:cs="Times New Roman"/>
          <w:color w:val="000000" w:themeColor="text1"/>
          <w:sz w:val="24"/>
          <w:szCs w:val="24"/>
        </w:rPr>
      </w:pPr>
      <w:r w:rsidRPr="00622D8D">
        <w:rPr>
          <w:rFonts w:ascii="Times New Roman" w:hAnsi="Times New Roman" w:cs="Times New Roman"/>
          <w:b/>
          <w:bCs/>
          <w:color w:val="000000" w:themeColor="text1"/>
          <w:sz w:val="24"/>
          <w:szCs w:val="24"/>
        </w:rPr>
        <w:t>a) Income Distance:</w:t>
      </w:r>
      <w:r w:rsidRPr="00EC5165">
        <w:rPr>
          <w:rFonts w:ascii="Times New Roman" w:hAnsi="Times New Roman" w:cs="Times New Roman"/>
          <w:color w:val="000000" w:themeColor="text1"/>
          <w:sz w:val="24"/>
          <w:szCs w:val="24"/>
        </w:rPr>
        <w:t xml:space="preserve"> income distance is the distance of a State’s income from the State with the highest income. Income of a State has been computed as average per capita State GDP during the </w:t>
      </w:r>
      <w:r w:rsidRPr="00EC5165">
        <w:rPr>
          <w:rFonts w:ascii="Times New Roman" w:hAnsi="Times New Roman" w:cs="Times New Roman"/>
          <w:color w:val="000000" w:themeColor="text1"/>
          <w:sz w:val="24"/>
          <w:szCs w:val="24"/>
        </w:rPr>
        <w:lastRenderedPageBreak/>
        <w:t>three-year period from 2016-17 to 2018-19. A State with lower per capita income will have a higher share to maintain equity among States.</w:t>
      </w:r>
    </w:p>
    <w:p w:rsidR="00F064FC" w:rsidRPr="00EC5165" w:rsidRDefault="00F064FC" w:rsidP="00F064FC">
      <w:pPr>
        <w:spacing w:line="360" w:lineRule="auto"/>
        <w:jc w:val="both"/>
        <w:rPr>
          <w:rFonts w:ascii="Times New Roman" w:hAnsi="Times New Roman" w:cs="Times New Roman"/>
          <w:color w:val="000000" w:themeColor="text1"/>
          <w:sz w:val="24"/>
          <w:szCs w:val="24"/>
        </w:rPr>
      </w:pPr>
      <w:r w:rsidRPr="00622D8D">
        <w:rPr>
          <w:rFonts w:ascii="Times New Roman" w:hAnsi="Times New Roman" w:cs="Times New Roman"/>
          <w:b/>
          <w:bCs/>
          <w:color w:val="000000" w:themeColor="text1"/>
          <w:sz w:val="24"/>
          <w:szCs w:val="24"/>
        </w:rPr>
        <w:t>b) Demographic Performance:</w:t>
      </w:r>
      <w:r w:rsidRPr="00EC5165">
        <w:rPr>
          <w:rFonts w:ascii="Times New Roman" w:hAnsi="Times New Roman" w:cs="Times New Roman"/>
          <w:color w:val="000000" w:themeColor="text1"/>
          <w:sz w:val="24"/>
          <w:szCs w:val="24"/>
        </w:rPr>
        <w:t xml:space="preserve"> the Commission used 2011 population data for its recommendations. The demographic preference criterion has been used to reward efforts made by States in controlling their population. State with a lower fertility ratio will be scored higher on this criterion.</w:t>
      </w:r>
    </w:p>
    <w:p w:rsidR="00F064FC" w:rsidRPr="00EC5165" w:rsidRDefault="00F064FC" w:rsidP="00F064FC">
      <w:pPr>
        <w:spacing w:line="360" w:lineRule="auto"/>
        <w:jc w:val="both"/>
        <w:rPr>
          <w:rFonts w:ascii="Times New Roman" w:hAnsi="Times New Roman" w:cs="Times New Roman"/>
          <w:color w:val="000000" w:themeColor="text1"/>
          <w:sz w:val="24"/>
          <w:szCs w:val="24"/>
        </w:rPr>
      </w:pPr>
      <w:r w:rsidRPr="00622D8D">
        <w:rPr>
          <w:rFonts w:ascii="Times New Roman" w:hAnsi="Times New Roman" w:cs="Times New Roman"/>
          <w:b/>
          <w:bCs/>
          <w:color w:val="000000" w:themeColor="text1"/>
          <w:sz w:val="24"/>
          <w:szCs w:val="24"/>
        </w:rPr>
        <w:t>c) Forest and Ecology:</w:t>
      </w:r>
      <w:r w:rsidRPr="00EC5165">
        <w:rPr>
          <w:rFonts w:ascii="Times New Roman" w:hAnsi="Times New Roman" w:cs="Times New Roman"/>
          <w:color w:val="000000" w:themeColor="text1"/>
          <w:sz w:val="24"/>
          <w:szCs w:val="24"/>
        </w:rPr>
        <w:t xml:space="preserve"> This criterion has been arrived at by calculating the share of dense forest of each State in the total dense forest of all the States.</w:t>
      </w:r>
    </w:p>
    <w:p w:rsidR="00F064FC" w:rsidRPr="00EC5165" w:rsidRDefault="00F064FC" w:rsidP="00F064FC">
      <w:pPr>
        <w:spacing w:line="360" w:lineRule="auto"/>
        <w:jc w:val="both"/>
        <w:rPr>
          <w:rFonts w:ascii="Times New Roman" w:hAnsi="Times New Roman" w:cs="Times New Roman"/>
          <w:color w:val="000000" w:themeColor="text1"/>
          <w:sz w:val="24"/>
          <w:szCs w:val="24"/>
        </w:rPr>
      </w:pPr>
      <w:r w:rsidRPr="00622D8D">
        <w:rPr>
          <w:rFonts w:ascii="Times New Roman" w:hAnsi="Times New Roman" w:cs="Times New Roman"/>
          <w:b/>
          <w:bCs/>
          <w:color w:val="000000" w:themeColor="text1"/>
          <w:sz w:val="24"/>
          <w:szCs w:val="24"/>
        </w:rPr>
        <w:t>d) Tax and Fiscal Efforts:</w:t>
      </w:r>
      <w:r w:rsidRPr="00EC5165">
        <w:rPr>
          <w:rFonts w:ascii="Times New Roman" w:hAnsi="Times New Roman" w:cs="Times New Roman"/>
          <w:color w:val="000000" w:themeColor="text1"/>
          <w:sz w:val="24"/>
          <w:szCs w:val="24"/>
        </w:rPr>
        <w:t xml:space="preserve"> This criterion has been used to reward States with higher tax collection efficiency. It is measured as the ratio of the average per capita own tax revenue and the average per capita State GDP during the three years between 2016-17 and 2018-19.</w:t>
      </w:r>
    </w:p>
    <w:p w:rsidR="00F064FC" w:rsidRPr="00622D8D" w:rsidRDefault="00F064FC" w:rsidP="00F064FC">
      <w:pPr>
        <w:spacing w:line="360" w:lineRule="auto"/>
        <w:jc w:val="both"/>
        <w:rPr>
          <w:rFonts w:ascii="Times New Roman" w:hAnsi="Times New Roman" w:cs="Times New Roman"/>
          <w:b/>
          <w:bCs/>
          <w:color w:val="000000" w:themeColor="text1"/>
          <w:sz w:val="24"/>
          <w:szCs w:val="24"/>
        </w:rPr>
      </w:pPr>
      <w:r w:rsidRPr="00622D8D">
        <w:rPr>
          <w:rFonts w:ascii="Times New Roman" w:hAnsi="Times New Roman" w:cs="Times New Roman"/>
          <w:b/>
          <w:bCs/>
          <w:color w:val="000000" w:themeColor="text1"/>
          <w:sz w:val="24"/>
          <w:szCs w:val="24"/>
        </w:rPr>
        <w:t xml:space="preserve">3) Grants: </w:t>
      </w:r>
    </w:p>
    <w:p w:rsidR="00F064FC" w:rsidRPr="00EC5165" w:rsidRDefault="00F064FC" w:rsidP="00F064FC">
      <w:pPr>
        <w:spacing w:line="360" w:lineRule="auto"/>
        <w:jc w:val="both"/>
        <w:rPr>
          <w:rFonts w:ascii="Times New Roman" w:hAnsi="Times New Roman" w:cs="Times New Roman"/>
          <w:color w:val="000000" w:themeColor="text1"/>
          <w:sz w:val="24"/>
          <w:szCs w:val="24"/>
        </w:rPr>
      </w:pPr>
      <w:r w:rsidRPr="00EC5165">
        <w:rPr>
          <w:rFonts w:ascii="Times New Roman" w:hAnsi="Times New Roman" w:cs="Times New Roman"/>
          <w:color w:val="000000" w:themeColor="text1"/>
          <w:sz w:val="24"/>
          <w:szCs w:val="24"/>
        </w:rPr>
        <w:t xml:space="preserve">Over the 2021-26 </w:t>
      </w:r>
      <w:proofErr w:type="gramStart"/>
      <w:r w:rsidRPr="00EC5165">
        <w:rPr>
          <w:rFonts w:ascii="Times New Roman" w:hAnsi="Times New Roman" w:cs="Times New Roman"/>
          <w:color w:val="000000" w:themeColor="text1"/>
          <w:sz w:val="24"/>
          <w:szCs w:val="24"/>
        </w:rPr>
        <w:t>period</w:t>
      </w:r>
      <w:proofErr w:type="gramEnd"/>
      <w:r w:rsidRPr="00EC5165">
        <w:rPr>
          <w:rFonts w:ascii="Times New Roman" w:hAnsi="Times New Roman" w:cs="Times New Roman"/>
          <w:color w:val="000000" w:themeColor="text1"/>
          <w:sz w:val="24"/>
          <w:szCs w:val="24"/>
        </w:rPr>
        <w:t>, the following grants will be provided from the Centre’s resources.</w:t>
      </w:r>
    </w:p>
    <w:p w:rsidR="00F064FC" w:rsidRPr="00EC5165" w:rsidRDefault="00F064FC" w:rsidP="00F064FC">
      <w:pPr>
        <w:spacing w:line="360" w:lineRule="auto"/>
        <w:jc w:val="both"/>
        <w:rPr>
          <w:rFonts w:ascii="Times New Roman" w:hAnsi="Times New Roman" w:cs="Times New Roman"/>
          <w:color w:val="000000" w:themeColor="text1"/>
          <w:sz w:val="24"/>
          <w:szCs w:val="24"/>
        </w:rPr>
      </w:pPr>
      <w:r w:rsidRPr="00622D8D">
        <w:rPr>
          <w:rFonts w:ascii="Times New Roman" w:hAnsi="Times New Roman" w:cs="Times New Roman"/>
          <w:b/>
          <w:bCs/>
          <w:color w:val="000000" w:themeColor="text1"/>
          <w:sz w:val="24"/>
          <w:szCs w:val="24"/>
        </w:rPr>
        <w:t xml:space="preserve">a) Revenue Deficit Grants: </w:t>
      </w:r>
      <w:r w:rsidRPr="00EC5165">
        <w:rPr>
          <w:rFonts w:ascii="Times New Roman" w:hAnsi="Times New Roman" w:cs="Times New Roman"/>
          <w:color w:val="000000" w:themeColor="text1"/>
          <w:sz w:val="24"/>
          <w:szCs w:val="24"/>
        </w:rPr>
        <w:t xml:space="preserve">17 States will receive grants worth ₹ 2.9 </w:t>
      </w:r>
      <w:proofErr w:type="spellStart"/>
      <w:r w:rsidRPr="00EC5165">
        <w:rPr>
          <w:rFonts w:ascii="Times New Roman" w:hAnsi="Times New Roman" w:cs="Times New Roman"/>
          <w:color w:val="000000" w:themeColor="text1"/>
          <w:sz w:val="24"/>
          <w:szCs w:val="24"/>
        </w:rPr>
        <w:t>lakh</w:t>
      </w:r>
      <w:proofErr w:type="spellEnd"/>
      <w:r w:rsidRPr="00EC5165">
        <w:rPr>
          <w:rFonts w:ascii="Times New Roman" w:hAnsi="Times New Roman" w:cs="Times New Roman"/>
          <w:color w:val="000000" w:themeColor="text1"/>
          <w:sz w:val="24"/>
          <w:szCs w:val="24"/>
        </w:rPr>
        <w:t xml:space="preserve"> </w:t>
      </w:r>
      <w:proofErr w:type="spellStart"/>
      <w:r w:rsidRPr="00EC5165">
        <w:rPr>
          <w:rFonts w:ascii="Times New Roman" w:hAnsi="Times New Roman" w:cs="Times New Roman"/>
          <w:color w:val="000000" w:themeColor="text1"/>
          <w:sz w:val="24"/>
          <w:szCs w:val="24"/>
        </w:rPr>
        <w:t>crore</w:t>
      </w:r>
      <w:proofErr w:type="spellEnd"/>
      <w:r w:rsidRPr="00EC5165">
        <w:rPr>
          <w:rFonts w:ascii="Times New Roman" w:hAnsi="Times New Roman" w:cs="Times New Roman"/>
          <w:color w:val="000000" w:themeColor="text1"/>
          <w:sz w:val="24"/>
          <w:szCs w:val="24"/>
        </w:rPr>
        <w:t xml:space="preserve"> to eliminate revenue deficit.</w:t>
      </w:r>
    </w:p>
    <w:p w:rsidR="00F064FC" w:rsidRPr="00EC5165" w:rsidRDefault="00F064FC" w:rsidP="00F064FC">
      <w:pPr>
        <w:spacing w:line="360" w:lineRule="auto"/>
        <w:jc w:val="both"/>
        <w:rPr>
          <w:rFonts w:ascii="Times New Roman" w:hAnsi="Times New Roman" w:cs="Times New Roman"/>
          <w:color w:val="000000" w:themeColor="text1"/>
          <w:sz w:val="24"/>
          <w:szCs w:val="24"/>
        </w:rPr>
      </w:pPr>
      <w:r w:rsidRPr="00622D8D">
        <w:rPr>
          <w:rFonts w:ascii="Times New Roman" w:hAnsi="Times New Roman" w:cs="Times New Roman"/>
          <w:b/>
          <w:bCs/>
          <w:color w:val="000000" w:themeColor="text1"/>
          <w:sz w:val="24"/>
          <w:szCs w:val="24"/>
        </w:rPr>
        <w:t>b) Sector-specific Grants:</w:t>
      </w:r>
      <w:r w:rsidRPr="00EC5165">
        <w:rPr>
          <w:rFonts w:ascii="Times New Roman" w:hAnsi="Times New Roman" w:cs="Times New Roman"/>
          <w:color w:val="000000" w:themeColor="text1"/>
          <w:sz w:val="24"/>
          <w:szCs w:val="24"/>
        </w:rPr>
        <w:t xml:space="preserve"> Sector specific grants of  ₹ 1.3 </w:t>
      </w:r>
      <w:proofErr w:type="spellStart"/>
      <w:r w:rsidRPr="00EC5165">
        <w:rPr>
          <w:rFonts w:ascii="Times New Roman" w:hAnsi="Times New Roman" w:cs="Times New Roman"/>
          <w:color w:val="000000" w:themeColor="text1"/>
          <w:sz w:val="24"/>
          <w:szCs w:val="24"/>
        </w:rPr>
        <w:t>lakh</w:t>
      </w:r>
      <w:proofErr w:type="spellEnd"/>
      <w:r w:rsidRPr="00EC5165">
        <w:rPr>
          <w:rFonts w:ascii="Times New Roman" w:hAnsi="Times New Roman" w:cs="Times New Roman"/>
          <w:color w:val="000000" w:themeColor="text1"/>
          <w:sz w:val="24"/>
          <w:szCs w:val="24"/>
        </w:rPr>
        <w:t xml:space="preserve"> </w:t>
      </w:r>
      <w:proofErr w:type="spellStart"/>
      <w:r w:rsidRPr="00EC5165">
        <w:rPr>
          <w:rFonts w:ascii="Times New Roman" w:hAnsi="Times New Roman" w:cs="Times New Roman"/>
          <w:color w:val="000000" w:themeColor="text1"/>
          <w:sz w:val="24"/>
          <w:szCs w:val="24"/>
        </w:rPr>
        <w:t>crore</w:t>
      </w:r>
      <w:proofErr w:type="spellEnd"/>
      <w:r w:rsidRPr="00EC5165">
        <w:rPr>
          <w:rFonts w:ascii="Times New Roman" w:hAnsi="Times New Roman" w:cs="Times New Roman"/>
          <w:color w:val="000000" w:themeColor="text1"/>
          <w:sz w:val="24"/>
          <w:szCs w:val="24"/>
        </w:rPr>
        <w:t xml:space="preserve"> will be given to States for eight sectors: </w:t>
      </w:r>
      <w:proofErr w:type="spellStart"/>
      <w:r w:rsidRPr="00EC5165">
        <w:rPr>
          <w:rFonts w:ascii="Times New Roman" w:hAnsi="Times New Roman" w:cs="Times New Roman"/>
          <w:color w:val="000000" w:themeColor="text1"/>
          <w:sz w:val="24"/>
          <w:szCs w:val="24"/>
        </w:rPr>
        <w:t>i</w:t>
      </w:r>
      <w:proofErr w:type="spellEnd"/>
      <w:r w:rsidRPr="00EC5165">
        <w:rPr>
          <w:rFonts w:ascii="Times New Roman" w:hAnsi="Times New Roman" w:cs="Times New Roman"/>
          <w:color w:val="000000" w:themeColor="text1"/>
          <w:sz w:val="24"/>
          <w:szCs w:val="24"/>
        </w:rPr>
        <w:t xml:space="preserve">) health, ii) school education iii) higher education, iv) implementation of agricultural reforms, v) maintenance of PMGSY roads, vi) judiciary, vii) statistics and viii) </w:t>
      </w:r>
      <w:proofErr w:type="spellStart"/>
      <w:r w:rsidRPr="00EC5165">
        <w:rPr>
          <w:rFonts w:ascii="Times New Roman" w:hAnsi="Times New Roman" w:cs="Times New Roman"/>
          <w:color w:val="000000" w:themeColor="text1"/>
          <w:sz w:val="24"/>
          <w:szCs w:val="24"/>
        </w:rPr>
        <w:t>aspirational</w:t>
      </w:r>
      <w:proofErr w:type="spellEnd"/>
      <w:r w:rsidRPr="00EC5165">
        <w:rPr>
          <w:rFonts w:ascii="Times New Roman" w:hAnsi="Times New Roman" w:cs="Times New Roman"/>
          <w:color w:val="000000" w:themeColor="text1"/>
          <w:sz w:val="24"/>
          <w:szCs w:val="24"/>
        </w:rPr>
        <w:t xml:space="preserve"> districts and blocks. A portion of these grants will be performance linked.</w:t>
      </w:r>
    </w:p>
    <w:p w:rsidR="00F064FC" w:rsidRPr="00EC5165" w:rsidRDefault="00F064FC" w:rsidP="00F064FC">
      <w:pPr>
        <w:spacing w:line="360" w:lineRule="auto"/>
        <w:jc w:val="both"/>
        <w:rPr>
          <w:rFonts w:ascii="Times New Roman" w:hAnsi="Times New Roman" w:cs="Times New Roman"/>
          <w:color w:val="000000" w:themeColor="text1"/>
          <w:sz w:val="24"/>
          <w:szCs w:val="24"/>
        </w:rPr>
      </w:pPr>
      <w:r w:rsidRPr="00622D8D">
        <w:rPr>
          <w:rFonts w:ascii="Times New Roman" w:hAnsi="Times New Roman" w:cs="Times New Roman"/>
          <w:b/>
          <w:bCs/>
          <w:color w:val="000000" w:themeColor="text1"/>
          <w:sz w:val="24"/>
          <w:szCs w:val="24"/>
        </w:rPr>
        <w:t>c) State-specific Grants:</w:t>
      </w:r>
      <w:r w:rsidRPr="00EC5165">
        <w:rPr>
          <w:rFonts w:ascii="Times New Roman" w:hAnsi="Times New Roman" w:cs="Times New Roman"/>
          <w:color w:val="000000" w:themeColor="text1"/>
          <w:sz w:val="24"/>
          <w:szCs w:val="24"/>
        </w:rPr>
        <w:t xml:space="preserve"> The Commission recommended State-specific grants of ₹ </w:t>
      </w:r>
      <w:proofErr w:type="gramStart"/>
      <w:r>
        <w:rPr>
          <w:rFonts w:ascii="Times New Roman" w:hAnsi="Times New Roman" w:cs="Times New Roman"/>
          <w:color w:val="000000" w:themeColor="text1"/>
          <w:sz w:val="24"/>
          <w:szCs w:val="24"/>
        </w:rPr>
        <w:t xml:space="preserve">49,599  </w:t>
      </w:r>
      <w:proofErr w:type="spellStart"/>
      <w:r>
        <w:rPr>
          <w:rFonts w:ascii="Times New Roman" w:hAnsi="Times New Roman" w:cs="Times New Roman"/>
          <w:color w:val="000000" w:themeColor="text1"/>
          <w:sz w:val="24"/>
          <w:szCs w:val="24"/>
        </w:rPr>
        <w:t>crore</w:t>
      </w:r>
      <w:proofErr w:type="spellEnd"/>
      <w:proofErr w:type="gramEnd"/>
      <w:r>
        <w:rPr>
          <w:rFonts w:ascii="Times New Roman" w:hAnsi="Times New Roman" w:cs="Times New Roman"/>
          <w:color w:val="000000" w:themeColor="text1"/>
          <w:sz w:val="24"/>
          <w:szCs w:val="24"/>
        </w:rPr>
        <w:t>. T</w:t>
      </w:r>
      <w:r w:rsidRPr="00EC5165">
        <w:rPr>
          <w:rFonts w:ascii="Times New Roman" w:hAnsi="Times New Roman" w:cs="Times New Roman"/>
          <w:color w:val="000000" w:themeColor="text1"/>
          <w:sz w:val="24"/>
          <w:szCs w:val="24"/>
        </w:rPr>
        <w:t xml:space="preserve">hese will be given in the areas of </w:t>
      </w:r>
      <w:proofErr w:type="spellStart"/>
      <w:r w:rsidRPr="00EC5165">
        <w:rPr>
          <w:rFonts w:ascii="Times New Roman" w:hAnsi="Times New Roman" w:cs="Times New Roman"/>
          <w:color w:val="000000" w:themeColor="text1"/>
          <w:sz w:val="24"/>
          <w:szCs w:val="24"/>
        </w:rPr>
        <w:t>i</w:t>
      </w:r>
      <w:proofErr w:type="spellEnd"/>
      <w:r w:rsidRPr="00EC5165">
        <w:rPr>
          <w:rFonts w:ascii="Times New Roman" w:hAnsi="Times New Roman" w:cs="Times New Roman"/>
          <w:color w:val="000000" w:themeColor="text1"/>
          <w:sz w:val="24"/>
          <w:szCs w:val="24"/>
        </w:rPr>
        <w:t>) social needs, ii) administrative governance and infrastructure, iii) water and sanitation, iv) preservation of culture and historical monuments, v) high-cost physical infrastructure and vi) tourism.</w:t>
      </w:r>
    </w:p>
    <w:p w:rsidR="00F064FC" w:rsidRPr="00EC5165" w:rsidRDefault="00F064FC" w:rsidP="00F064FC">
      <w:pPr>
        <w:spacing w:line="360" w:lineRule="auto"/>
        <w:jc w:val="both"/>
        <w:rPr>
          <w:rFonts w:ascii="Times New Roman" w:hAnsi="Times New Roman" w:cs="Times New Roman"/>
          <w:color w:val="000000" w:themeColor="text1"/>
          <w:sz w:val="24"/>
          <w:szCs w:val="24"/>
        </w:rPr>
      </w:pPr>
      <w:r w:rsidRPr="00622D8D">
        <w:rPr>
          <w:rFonts w:ascii="Times New Roman" w:hAnsi="Times New Roman" w:cs="Times New Roman"/>
          <w:b/>
          <w:bCs/>
          <w:color w:val="000000" w:themeColor="text1"/>
          <w:sz w:val="24"/>
          <w:szCs w:val="24"/>
        </w:rPr>
        <w:t>d) Grants to Local Bodies:</w:t>
      </w:r>
      <w:r w:rsidRPr="00EC5165">
        <w:rPr>
          <w:rFonts w:ascii="Times New Roman" w:hAnsi="Times New Roman" w:cs="Times New Roman"/>
          <w:color w:val="000000" w:themeColor="text1"/>
          <w:sz w:val="24"/>
          <w:szCs w:val="24"/>
        </w:rPr>
        <w:t xml:space="preserve"> The total grants to local bodies will be ₹ 4.36 </w:t>
      </w:r>
      <w:proofErr w:type="spellStart"/>
      <w:r w:rsidRPr="00EC5165">
        <w:rPr>
          <w:rFonts w:ascii="Times New Roman" w:hAnsi="Times New Roman" w:cs="Times New Roman"/>
          <w:color w:val="000000" w:themeColor="text1"/>
          <w:sz w:val="24"/>
          <w:szCs w:val="24"/>
        </w:rPr>
        <w:t>lakh</w:t>
      </w:r>
      <w:proofErr w:type="spellEnd"/>
      <w:r w:rsidRPr="00EC5165">
        <w:rPr>
          <w:rFonts w:ascii="Times New Roman" w:hAnsi="Times New Roman" w:cs="Times New Roman"/>
          <w:color w:val="000000" w:themeColor="text1"/>
          <w:sz w:val="24"/>
          <w:szCs w:val="24"/>
        </w:rPr>
        <w:t xml:space="preserve"> </w:t>
      </w:r>
      <w:proofErr w:type="spellStart"/>
      <w:r w:rsidRPr="00EC5165">
        <w:rPr>
          <w:rFonts w:ascii="Times New Roman" w:hAnsi="Times New Roman" w:cs="Times New Roman"/>
          <w:color w:val="000000" w:themeColor="text1"/>
          <w:sz w:val="24"/>
          <w:szCs w:val="24"/>
        </w:rPr>
        <w:t>crore</w:t>
      </w:r>
      <w:proofErr w:type="spellEnd"/>
      <w:r w:rsidRPr="00EC5165">
        <w:rPr>
          <w:rFonts w:ascii="Times New Roman" w:hAnsi="Times New Roman" w:cs="Times New Roman"/>
          <w:color w:val="000000" w:themeColor="text1"/>
          <w:sz w:val="24"/>
          <w:szCs w:val="24"/>
        </w:rPr>
        <w:t xml:space="preserve"> out of which </w:t>
      </w:r>
      <w:proofErr w:type="spellStart"/>
      <w:r w:rsidRPr="00EC5165">
        <w:rPr>
          <w:rFonts w:ascii="Times New Roman" w:hAnsi="Times New Roman" w:cs="Times New Roman"/>
          <w:color w:val="000000" w:themeColor="text1"/>
          <w:sz w:val="24"/>
          <w:szCs w:val="24"/>
        </w:rPr>
        <w:t>i</w:t>
      </w:r>
      <w:proofErr w:type="spellEnd"/>
      <w:r w:rsidRPr="00EC5165">
        <w:rPr>
          <w:rFonts w:ascii="Times New Roman" w:hAnsi="Times New Roman" w:cs="Times New Roman"/>
          <w:color w:val="000000" w:themeColor="text1"/>
          <w:sz w:val="24"/>
          <w:szCs w:val="24"/>
        </w:rPr>
        <w:t xml:space="preserve">) ₹ 2.4 </w:t>
      </w:r>
      <w:proofErr w:type="spellStart"/>
      <w:r w:rsidRPr="00EC5165">
        <w:rPr>
          <w:rFonts w:ascii="Times New Roman" w:hAnsi="Times New Roman" w:cs="Times New Roman"/>
          <w:color w:val="000000" w:themeColor="text1"/>
          <w:sz w:val="24"/>
          <w:szCs w:val="24"/>
        </w:rPr>
        <w:t>lakh</w:t>
      </w:r>
      <w:proofErr w:type="spellEnd"/>
      <w:r w:rsidRPr="00EC5165">
        <w:rPr>
          <w:rFonts w:ascii="Times New Roman" w:hAnsi="Times New Roman" w:cs="Times New Roman"/>
          <w:color w:val="000000" w:themeColor="text1"/>
          <w:sz w:val="24"/>
          <w:szCs w:val="24"/>
        </w:rPr>
        <w:t xml:space="preserve"> </w:t>
      </w:r>
      <w:proofErr w:type="spellStart"/>
      <w:r w:rsidRPr="00EC5165">
        <w:rPr>
          <w:rFonts w:ascii="Times New Roman" w:hAnsi="Times New Roman" w:cs="Times New Roman"/>
          <w:color w:val="000000" w:themeColor="text1"/>
          <w:sz w:val="24"/>
          <w:szCs w:val="24"/>
        </w:rPr>
        <w:t>crore</w:t>
      </w:r>
      <w:proofErr w:type="spellEnd"/>
      <w:r w:rsidRPr="00EC5165">
        <w:rPr>
          <w:rFonts w:ascii="Times New Roman" w:hAnsi="Times New Roman" w:cs="Times New Roman"/>
          <w:color w:val="000000" w:themeColor="text1"/>
          <w:sz w:val="24"/>
          <w:szCs w:val="24"/>
        </w:rPr>
        <w:t xml:space="preserve"> for rural local bodies, ii) ₹ 1.2</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lakh</w:t>
      </w:r>
      <w:proofErr w:type="spellEnd"/>
      <w:r w:rsidRPr="00EC5165">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crore</w:t>
      </w:r>
      <w:proofErr w:type="spellEnd"/>
      <w:r>
        <w:rPr>
          <w:rFonts w:ascii="Times New Roman" w:hAnsi="Times New Roman" w:cs="Times New Roman"/>
          <w:color w:val="000000" w:themeColor="text1"/>
          <w:sz w:val="24"/>
          <w:szCs w:val="24"/>
        </w:rPr>
        <w:t xml:space="preserve"> </w:t>
      </w:r>
      <w:r w:rsidRPr="00EC5165">
        <w:rPr>
          <w:rFonts w:ascii="Times New Roman" w:hAnsi="Times New Roman" w:cs="Times New Roman"/>
          <w:color w:val="000000" w:themeColor="text1"/>
          <w:sz w:val="24"/>
          <w:szCs w:val="24"/>
        </w:rPr>
        <w:t xml:space="preserve">for urban local bodies , iii) ₹ </w:t>
      </w:r>
      <w:r>
        <w:rPr>
          <w:rFonts w:ascii="Times New Roman" w:hAnsi="Times New Roman" w:cs="Times New Roman"/>
          <w:color w:val="000000" w:themeColor="text1"/>
          <w:sz w:val="24"/>
          <w:szCs w:val="24"/>
        </w:rPr>
        <w:t>70,051</w:t>
      </w:r>
      <w:r w:rsidRPr="00EC5165">
        <w:rPr>
          <w:rFonts w:ascii="Times New Roman" w:hAnsi="Times New Roman" w:cs="Times New Roman"/>
          <w:color w:val="000000" w:themeColor="text1"/>
          <w:sz w:val="24"/>
          <w:szCs w:val="24"/>
        </w:rPr>
        <w:t xml:space="preserve"> </w:t>
      </w:r>
      <w:proofErr w:type="spellStart"/>
      <w:r w:rsidRPr="00EC5165">
        <w:rPr>
          <w:rFonts w:ascii="Times New Roman" w:hAnsi="Times New Roman" w:cs="Times New Roman"/>
          <w:color w:val="000000" w:themeColor="text1"/>
          <w:sz w:val="24"/>
          <w:szCs w:val="24"/>
        </w:rPr>
        <w:t>crore</w:t>
      </w:r>
      <w:proofErr w:type="spellEnd"/>
      <w:r w:rsidRPr="00EC5165">
        <w:rPr>
          <w:rFonts w:ascii="Times New Roman" w:hAnsi="Times New Roman" w:cs="Times New Roman"/>
          <w:color w:val="000000" w:themeColor="text1"/>
          <w:sz w:val="24"/>
          <w:szCs w:val="24"/>
        </w:rPr>
        <w:t xml:space="preserve"> for health grants through local grants and  iv) ₹ 8,450  core for other than health grants . Health grants to local bodies will be made available to all three tiers of </w:t>
      </w:r>
      <w:proofErr w:type="spellStart"/>
      <w:r w:rsidRPr="00EC5165">
        <w:rPr>
          <w:rFonts w:ascii="Times New Roman" w:hAnsi="Times New Roman" w:cs="Times New Roman"/>
          <w:color w:val="000000" w:themeColor="text1"/>
          <w:sz w:val="24"/>
          <w:szCs w:val="24"/>
        </w:rPr>
        <w:t>Panchayat</w:t>
      </w:r>
      <w:proofErr w:type="spellEnd"/>
      <w:r w:rsidRPr="00EC5165">
        <w:rPr>
          <w:rFonts w:ascii="Times New Roman" w:hAnsi="Times New Roman" w:cs="Times New Roman"/>
          <w:color w:val="000000" w:themeColor="text1"/>
          <w:sz w:val="24"/>
          <w:szCs w:val="24"/>
        </w:rPr>
        <w:t xml:space="preserve">- </w:t>
      </w:r>
      <w:r w:rsidRPr="00EC5165">
        <w:rPr>
          <w:rFonts w:ascii="Times New Roman" w:hAnsi="Times New Roman" w:cs="Times New Roman"/>
          <w:color w:val="000000" w:themeColor="text1"/>
          <w:sz w:val="24"/>
          <w:szCs w:val="24"/>
        </w:rPr>
        <w:lastRenderedPageBreak/>
        <w:t xml:space="preserve">village, block and district. Grants other than health will be distributed among States based on population and area, with 90% and 10% </w:t>
      </w:r>
      <w:proofErr w:type="spellStart"/>
      <w:r w:rsidRPr="00EC5165">
        <w:rPr>
          <w:rFonts w:ascii="Times New Roman" w:hAnsi="Times New Roman" w:cs="Times New Roman"/>
          <w:color w:val="000000" w:themeColor="text1"/>
          <w:sz w:val="24"/>
          <w:szCs w:val="24"/>
        </w:rPr>
        <w:t>weightage</w:t>
      </w:r>
      <w:proofErr w:type="spellEnd"/>
      <w:r w:rsidRPr="00EC5165">
        <w:rPr>
          <w:rFonts w:ascii="Times New Roman" w:hAnsi="Times New Roman" w:cs="Times New Roman"/>
          <w:color w:val="000000" w:themeColor="text1"/>
          <w:sz w:val="24"/>
          <w:szCs w:val="24"/>
        </w:rPr>
        <w:t xml:space="preserve"> respectively.</w:t>
      </w:r>
    </w:p>
    <w:p w:rsidR="00F064FC" w:rsidRPr="00EC5165" w:rsidRDefault="00F064FC" w:rsidP="00F064FC">
      <w:pPr>
        <w:spacing w:line="360" w:lineRule="auto"/>
        <w:jc w:val="both"/>
        <w:rPr>
          <w:rFonts w:ascii="Times New Roman" w:hAnsi="Times New Roman" w:cs="Times New Roman"/>
          <w:color w:val="000000" w:themeColor="text1"/>
          <w:sz w:val="24"/>
          <w:szCs w:val="24"/>
        </w:rPr>
      </w:pPr>
      <w:r w:rsidRPr="00622D8D">
        <w:rPr>
          <w:rFonts w:ascii="Times New Roman" w:hAnsi="Times New Roman" w:cs="Times New Roman"/>
          <w:b/>
          <w:bCs/>
          <w:color w:val="000000" w:themeColor="text1"/>
          <w:sz w:val="24"/>
          <w:szCs w:val="24"/>
        </w:rPr>
        <w:t>e) Disaster risk Management:</w:t>
      </w:r>
      <w:r w:rsidRPr="00EC5165">
        <w:rPr>
          <w:rFonts w:ascii="Times New Roman" w:hAnsi="Times New Roman" w:cs="Times New Roman"/>
          <w:color w:val="000000" w:themeColor="text1"/>
          <w:sz w:val="24"/>
          <w:szCs w:val="24"/>
        </w:rPr>
        <w:t xml:space="preserve"> The Commission recommended for retaining the existing cost-sharing patterns between the Centre and States for disaster management funds. The cost-sharing pattern between Centre and States </w:t>
      </w:r>
      <w:proofErr w:type="gramStart"/>
      <w:r w:rsidRPr="00EC5165">
        <w:rPr>
          <w:rFonts w:ascii="Times New Roman" w:hAnsi="Times New Roman" w:cs="Times New Roman"/>
          <w:color w:val="000000" w:themeColor="text1"/>
          <w:sz w:val="24"/>
          <w:szCs w:val="24"/>
        </w:rPr>
        <w:t>is :</w:t>
      </w:r>
      <w:proofErr w:type="gramEnd"/>
      <w:r w:rsidRPr="00EC5165">
        <w:rPr>
          <w:rFonts w:ascii="Times New Roman" w:hAnsi="Times New Roman" w:cs="Times New Roman"/>
          <w:color w:val="000000" w:themeColor="text1"/>
          <w:sz w:val="24"/>
          <w:szCs w:val="24"/>
        </w:rPr>
        <w:t xml:space="preserve"> </w:t>
      </w:r>
      <w:proofErr w:type="spellStart"/>
      <w:r w:rsidRPr="00EC5165">
        <w:rPr>
          <w:rFonts w:ascii="Times New Roman" w:hAnsi="Times New Roman" w:cs="Times New Roman"/>
          <w:color w:val="000000" w:themeColor="text1"/>
          <w:sz w:val="24"/>
          <w:szCs w:val="24"/>
        </w:rPr>
        <w:t>i</w:t>
      </w:r>
      <w:proofErr w:type="spellEnd"/>
      <w:r w:rsidRPr="00EC5165">
        <w:rPr>
          <w:rFonts w:ascii="Times New Roman" w:hAnsi="Times New Roman" w:cs="Times New Roman"/>
          <w:color w:val="000000" w:themeColor="text1"/>
          <w:sz w:val="24"/>
          <w:szCs w:val="24"/>
        </w:rPr>
        <w:t xml:space="preserve">) 90:10 for North-eastern and Himalayan States and ii) 75:25 for all other States. State disaster management funds will have a corpus of ₹ 1.6 </w:t>
      </w:r>
      <w:proofErr w:type="spellStart"/>
      <w:r w:rsidRPr="00EC5165">
        <w:rPr>
          <w:rFonts w:ascii="Times New Roman" w:hAnsi="Times New Roman" w:cs="Times New Roman"/>
          <w:color w:val="000000" w:themeColor="text1"/>
          <w:sz w:val="24"/>
          <w:szCs w:val="24"/>
        </w:rPr>
        <w:t>lakh</w:t>
      </w:r>
      <w:proofErr w:type="spellEnd"/>
      <w:r w:rsidRPr="00EC5165">
        <w:rPr>
          <w:rFonts w:ascii="Times New Roman" w:hAnsi="Times New Roman" w:cs="Times New Roman"/>
          <w:color w:val="000000" w:themeColor="text1"/>
          <w:sz w:val="24"/>
          <w:szCs w:val="24"/>
        </w:rPr>
        <w:t xml:space="preserve"> </w:t>
      </w:r>
      <w:proofErr w:type="spellStart"/>
      <w:r w:rsidRPr="00EC5165">
        <w:rPr>
          <w:rFonts w:ascii="Times New Roman" w:hAnsi="Times New Roman" w:cs="Times New Roman"/>
          <w:color w:val="000000" w:themeColor="text1"/>
          <w:sz w:val="24"/>
          <w:szCs w:val="24"/>
        </w:rPr>
        <w:t>crore</w:t>
      </w:r>
      <w:proofErr w:type="spellEnd"/>
      <w:r w:rsidRPr="00EC5165">
        <w:rPr>
          <w:rFonts w:ascii="Times New Roman" w:hAnsi="Times New Roman" w:cs="Times New Roman"/>
          <w:color w:val="000000" w:themeColor="text1"/>
          <w:sz w:val="24"/>
          <w:szCs w:val="24"/>
        </w:rPr>
        <w:t xml:space="preserve"> </w:t>
      </w:r>
      <w:proofErr w:type="gramStart"/>
      <w:r w:rsidRPr="00EC5165">
        <w:rPr>
          <w:rFonts w:ascii="Times New Roman" w:hAnsi="Times New Roman" w:cs="Times New Roman"/>
          <w:color w:val="000000" w:themeColor="text1"/>
          <w:sz w:val="24"/>
          <w:szCs w:val="24"/>
        </w:rPr>
        <w:t>( Centre’s</w:t>
      </w:r>
      <w:proofErr w:type="gramEnd"/>
      <w:r w:rsidRPr="00EC5165">
        <w:rPr>
          <w:rFonts w:ascii="Times New Roman" w:hAnsi="Times New Roman" w:cs="Times New Roman"/>
          <w:color w:val="000000" w:themeColor="text1"/>
          <w:sz w:val="24"/>
          <w:szCs w:val="24"/>
        </w:rPr>
        <w:t xml:space="preserve"> share is ₹ 1.2 </w:t>
      </w:r>
      <w:proofErr w:type="spellStart"/>
      <w:r w:rsidRPr="00EC5165">
        <w:rPr>
          <w:rFonts w:ascii="Times New Roman" w:hAnsi="Times New Roman" w:cs="Times New Roman"/>
          <w:color w:val="000000" w:themeColor="text1"/>
          <w:sz w:val="24"/>
          <w:szCs w:val="24"/>
        </w:rPr>
        <w:t>lakh</w:t>
      </w:r>
      <w:proofErr w:type="spellEnd"/>
      <w:r w:rsidRPr="00EC5165">
        <w:rPr>
          <w:rFonts w:ascii="Times New Roman" w:hAnsi="Times New Roman" w:cs="Times New Roman"/>
          <w:color w:val="000000" w:themeColor="text1"/>
          <w:sz w:val="24"/>
          <w:szCs w:val="24"/>
        </w:rPr>
        <w:t xml:space="preserve"> </w:t>
      </w:r>
      <w:proofErr w:type="spellStart"/>
      <w:r w:rsidRPr="00EC5165">
        <w:rPr>
          <w:rFonts w:ascii="Times New Roman" w:hAnsi="Times New Roman" w:cs="Times New Roman"/>
          <w:color w:val="000000" w:themeColor="text1"/>
          <w:sz w:val="24"/>
          <w:szCs w:val="24"/>
        </w:rPr>
        <w:t>crore</w:t>
      </w:r>
      <w:proofErr w:type="spellEnd"/>
      <w:r w:rsidRPr="00EC5165">
        <w:rPr>
          <w:rFonts w:ascii="Times New Roman" w:hAnsi="Times New Roman" w:cs="Times New Roman"/>
          <w:color w:val="000000" w:themeColor="text1"/>
          <w:sz w:val="24"/>
          <w:szCs w:val="24"/>
        </w:rPr>
        <w:t>).</w:t>
      </w:r>
    </w:p>
    <w:p w:rsidR="00F064FC" w:rsidRPr="00622D8D" w:rsidRDefault="00F064FC" w:rsidP="00F064FC">
      <w:pPr>
        <w:spacing w:line="360" w:lineRule="auto"/>
        <w:jc w:val="both"/>
        <w:rPr>
          <w:rFonts w:ascii="Times New Roman" w:hAnsi="Times New Roman" w:cs="Times New Roman"/>
          <w:b/>
          <w:bCs/>
          <w:color w:val="000000" w:themeColor="text1"/>
          <w:sz w:val="24"/>
          <w:szCs w:val="24"/>
        </w:rPr>
      </w:pPr>
      <w:r w:rsidRPr="00622D8D">
        <w:rPr>
          <w:rFonts w:ascii="Times New Roman" w:hAnsi="Times New Roman" w:cs="Times New Roman"/>
          <w:b/>
          <w:bCs/>
          <w:color w:val="000000" w:themeColor="text1"/>
          <w:sz w:val="24"/>
          <w:szCs w:val="24"/>
        </w:rPr>
        <w:t>4) Fiscal Roadmap:</w:t>
      </w:r>
    </w:p>
    <w:p w:rsidR="00F064FC" w:rsidRPr="00EC5165" w:rsidRDefault="00F064FC" w:rsidP="00F064FC">
      <w:pPr>
        <w:spacing w:line="360" w:lineRule="auto"/>
        <w:jc w:val="both"/>
        <w:rPr>
          <w:rFonts w:ascii="Times New Roman" w:hAnsi="Times New Roman" w:cs="Times New Roman"/>
          <w:color w:val="000000" w:themeColor="text1"/>
          <w:sz w:val="24"/>
          <w:szCs w:val="24"/>
        </w:rPr>
      </w:pPr>
      <w:r w:rsidRPr="00622D8D">
        <w:rPr>
          <w:rFonts w:ascii="Times New Roman" w:hAnsi="Times New Roman" w:cs="Times New Roman"/>
          <w:b/>
          <w:bCs/>
          <w:color w:val="000000" w:themeColor="text1"/>
          <w:sz w:val="24"/>
          <w:szCs w:val="24"/>
        </w:rPr>
        <w:t>a) Fiscal Deficit and Debt Levels:</w:t>
      </w:r>
      <w:r w:rsidRPr="00EC5165">
        <w:rPr>
          <w:rFonts w:ascii="Times New Roman" w:hAnsi="Times New Roman" w:cs="Times New Roman"/>
          <w:color w:val="000000" w:themeColor="text1"/>
          <w:sz w:val="24"/>
          <w:szCs w:val="24"/>
        </w:rPr>
        <w:t xml:space="preserve"> The Commission suggested that the Centre bring down fiscal deficit to 4% of GDP BY 2025-26. For States, it recommended the fiscal deficit limit (as% of GSDP) </w:t>
      </w:r>
      <w:proofErr w:type="gramStart"/>
      <w:r w:rsidRPr="00EC5165">
        <w:rPr>
          <w:rFonts w:ascii="Times New Roman" w:hAnsi="Times New Roman" w:cs="Times New Roman"/>
          <w:color w:val="000000" w:themeColor="text1"/>
          <w:sz w:val="24"/>
          <w:szCs w:val="24"/>
        </w:rPr>
        <w:t>of :</w:t>
      </w:r>
      <w:proofErr w:type="gramEnd"/>
      <w:r w:rsidRPr="00EC5165">
        <w:rPr>
          <w:rFonts w:ascii="Times New Roman" w:hAnsi="Times New Roman" w:cs="Times New Roman"/>
          <w:color w:val="000000" w:themeColor="text1"/>
          <w:sz w:val="24"/>
          <w:szCs w:val="24"/>
        </w:rPr>
        <w:t xml:space="preserve"> </w:t>
      </w:r>
      <w:proofErr w:type="spellStart"/>
      <w:r w:rsidRPr="00EC5165">
        <w:rPr>
          <w:rFonts w:ascii="Times New Roman" w:hAnsi="Times New Roman" w:cs="Times New Roman"/>
          <w:color w:val="000000" w:themeColor="text1"/>
          <w:sz w:val="24"/>
          <w:szCs w:val="24"/>
        </w:rPr>
        <w:t>i</w:t>
      </w:r>
      <w:proofErr w:type="spellEnd"/>
      <w:r w:rsidRPr="00EC5165">
        <w:rPr>
          <w:rFonts w:ascii="Times New Roman" w:hAnsi="Times New Roman" w:cs="Times New Roman"/>
          <w:color w:val="000000" w:themeColor="text1"/>
          <w:sz w:val="24"/>
          <w:szCs w:val="24"/>
        </w:rPr>
        <w:t>) 4% in 2021-22, ii) 3.5% in 2022-23 and iii) 3% during 2023-26. If a State is unable to fully utilise the sanctioned borrowing limit during the first four years (2021-25), it can avail the unutilized borrowing amount in subsequent years within the 2021-2026 period.</w:t>
      </w:r>
    </w:p>
    <w:p w:rsidR="00F064FC" w:rsidRPr="00EC5165" w:rsidRDefault="00F064FC" w:rsidP="00F064FC">
      <w:pPr>
        <w:spacing w:line="360" w:lineRule="auto"/>
        <w:jc w:val="both"/>
        <w:rPr>
          <w:rFonts w:ascii="Times New Roman" w:hAnsi="Times New Roman" w:cs="Times New Roman"/>
          <w:color w:val="000000" w:themeColor="text1"/>
          <w:sz w:val="24"/>
          <w:szCs w:val="24"/>
        </w:rPr>
      </w:pPr>
      <w:r w:rsidRPr="00622D8D">
        <w:rPr>
          <w:rFonts w:ascii="Times New Roman" w:hAnsi="Times New Roman" w:cs="Times New Roman"/>
          <w:b/>
          <w:bCs/>
          <w:color w:val="000000" w:themeColor="text1"/>
          <w:sz w:val="24"/>
          <w:szCs w:val="24"/>
        </w:rPr>
        <w:t xml:space="preserve">b) Revenue </w:t>
      </w:r>
      <w:proofErr w:type="spellStart"/>
      <w:r w:rsidRPr="00622D8D">
        <w:rPr>
          <w:rFonts w:ascii="Times New Roman" w:hAnsi="Times New Roman" w:cs="Times New Roman"/>
          <w:b/>
          <w:bCs/>
          <w:color w:val="000000" w:themeColor="text1"/>
          <w:sz w:val="24"/>
          <w:szCs w:val="24"/>
        </w:rPr>
        <w:t>Mobolisation</w:t>
      </w:r>
      <w:proofErr w:type="spellEnd"/>
      <w:r w:rsidRPr="00622D8D">
        <w:rPr>
          <w:rFonts w:ascii="Times New Roman" w:hAnsi="Times New Roman" w:cs="Times New Roman"/>
          <w:b/>
          <w:bCs/>
          <w:color w:val="000000" w:themeColor="text1"/>
          <w:sz w:val="24"/>
          <w:szCs w:val="24"/>
        </w:rPr>
        <w:t>:</w:t>
      </w:r>
      <w:r w:rsidRPr="00EC5165">
        <w:rPr>
          <w:rFonts w:ascii="Times New Roman" w:hAnsi="Times New Roman" w:cs="Times New Roman"/>
          <w:color w:val="000000" w:themeColor="text1"/>
          <w:sz w:val="24"/>
          <w:szCs w:val="24"/>
        </w:rPr>
        <w:t xml:space="preserve">  Income and asset based taxation should be strengthened. Coverage of provisions related to tax deduction and collection at source should be expanded. Stamp duty and registration fees at the state level have large untapped potential. State government should streamline the methodology of property valuation.</w:t>
      </w:r>
    </w:p>
    <w:p w:rsidR="00F064FC" w:rsidRPr="00EC5165" w:rsidRDefault="00F064FC" w:rsidP="00F064FC">
      <w:pPr>
        <w:spacing w:line="360" w:lineRule="auto"/>
        <w:jc w:val="both"/>
        <w:rPr>
          <w:rFonts w:ascii="Times New Roman" w:hAnsi="Times New Roman" w:cs="Times New Roman"/>
          <w:color w:val="000000" w:themeColor="text1"/>
          <w:sz w:val="24"/>
          <w:szCs w:val="24"/>
        </w:rPr>
      </w:pPr>
      <w:r w:rsidRPr="00622D8D">
        <w:rPr>
          <w:rFonts w:ascii="Times New Roman" w:hAnsi="Times New Roman" w:cs="Times New Roman"/>
          <w:b/>
          <w:bCs/>
          <w:color w:val="000000" w:themeColor="text1"/>
          <w:sz w:val="24"/>
          <w:szCs w:val="24"/>
        </w:rPr>
        <w:t>c) GST:</w:t>
      </w:r>
      <w:r w:rsidRPr="00EC5165">
        <w:rPr>
          <w:rFonts w:ascii="Times New Roman" w:hAnsi="Times New Roman" w:cs="Times New Roman"/>
          <w:color w:val="000000" w:themeColor="text1"/>
          <w:sz w:val="24"/>
          <w:szCs w:val="24"/>
        </w:rPr>
        <w:t xml:space="preserve"> </w:t>
      </w:r>
      <w:proofErr w:type="spellStart"/>
      <w:r w:rsidRPr="00EC5165">
        <w:rPr>
          <w:rFonts w:ascii="Times New Roman" w:hAnsi="Times New Roman" w:cs="Times New Roman"/>
          <w:color w:val="000000" w:themeColor="text1"/>
          <w:sz w:val="24"/>
          <w:szCs w:val="24"/>
        </w:rPr>
        <w:t>Renenue</w:t>
      </w:r>
      <w:proofErr w:type="spellEnd"/>
      <w:r w:rsidRPr="00EC5165">
        <w:rPr>
          <w:rFonts w:ascii="Times New Roman" w:hAnsi="Times New Roman" w:cs="Times New Roman"/>
          <w:color w:val="000000" w:themeColor="text1"/>
          <w:sz w:val="24"/>
          <w:szCs w:val="24"/>
        </w:rPr>
        <w:t xml:space="preserve"> neutrality of GST should be restored which has been compromised by multiple rate </w:t>
      </w:r>
      <w:proofErr w:type="gramStart"/>
      <w:r w:rsidRPr="00EC5165">
        <w:rPr>
          <w:rFonts w:ascii="Times New Roman" w:hAnsi="Times New Roman" w:cs="Times New Roman"/>
          <w:color w:val="000000" w:themeColor="text1"/>
          <w:sz w:val="24"/>
          <w:szCs w:val="24"/>
        </w:rPr>
        <w:t>structure  and</w:t>
      </w:r>
      <w:proofErr w:type="gramEnd"/>
      <w:r w:rsidRPr="00EC5165">
        <w:rPr>
          <w:rFonts w:ascii="Times New Roman" w:hAnsi="Times New Roman" w:cs="Times New Roman"/>
          <w:color w:val="000000" w:themeColor="text1"/>
          <w:sz w:val="24"/>
          <w:szCs w:val="24"/>
        </w:rPr>
        <w:t xml:space="preserve"> several downward adjustments. Rate structure should be rationalized by merging the rates of 12% and 18%. </w:t>
      </w:r>
    </w:p>
    <w:p w:rsidR="00F064FC" w:rsidRPr="00622D8D" w:rsidRDefault="00F064FC" w:rsidP="00F064FC">
      <w:pPr>
        <w:spacing w:line="360" w:lineRule="auto"/>
        <w:jc w:val="both"/>
        <w:rPr>
          <w:rFonts w:ascii="Times New Roman" w:hAnsi="Times New Roman" w:cs="Times New Roman"/>
          <w:b/>
          <w:bCs/>
          <w:color w:val="000000" w:themeColor="text1"/>
          <w:sz w:val="24"/>
          <w:szCs w:val="24"/>
        </w:rPr>
      </w:pPr>
      <w:r w:rsidRPr="00622D8D">
        <w:rPr>
          <w:rFonts w:ascii="Times New Roman" w:hAnsi="Times New Roman" w:cs="Times New Roman"/>
          <w:b/>
          <w:bCs/>
          <w:color w:val="000000" w:themeColor="text1"/>
          <w:sz w:val="24"/>
          <w:szCs w:val="24"/>
        </w:rPr>
        <w:t>5) Other Recommendation:</w:t>
      </w:r>
    </w:p>
    <w:p w:rsidR="00F064FC" w:rsidRPr="00EC5165" w:rsidRDefault="00F064FC" w:rsidP="00F064FC">
      <w:pPr>
        <w:spacing w:line="360" w:lineRule="auto"/>
        <w:jc w:val="both"/>
        <w:rPr>
          <w:rFonts w:ascii="Times New Roman" w:hAnsi="Times New Roman" w:cs="Times New Roman"/>
          <w:color w:val="000000" w:themeColor="text1"/>
          <w:sz w:val="24"/>
          <w:szCs w:val="24"/>
        </w:rPr>
      </w:pPr>
      <w:r w:rsidRPr="00622D8D">
        <w:rPr>
          <w:rFonts w:ascii="Times New Roman" w:hAnsi="Times New Roman" w:cs="Times New Roman"/>
          <w:b/>
          <w:bCs/>
          <w:color w:val="000000" w:themeColor="text1"/>
          <w:sz w:val="24"/>
          <w:szCs w:val="24"/>
        </w:rPr>
        <w:t>a) Health:</w:t>
      </w:r>
      <w:r w:rsidRPr="00EC5165">
        <w:rPr>
          <w:rFonts w:ascii="Times New Roman" w:hAnsi="Times New Roman" w:cs="Times New Roman"/>
          <w:color w:val="000000" w:themeColor="text1"/>
          <w:sz w:val="24"/>
          <w:szCs w:val="24"/>
        </w:rPr>
        <w:t xml:space="preserve"> State should increase spending on health to more than 8% of their budget by 2022. Primary healthcare expenditure should be two-third of the total health expenditure by 2022. Centrally sponsored schemes (CSS) in health should be flexible enough to allow states to adapt and innovate.</w:t>
      </w:r>
    </w:p>
    <w:p w:rsidR="00F064FC" w:rsidRPr="00EC5165" w:rsidRDefault="00F064FC" w:rsidP="00F064FC">
      <w:pPr>
        <w:spacing w:line="360" w:lineRule="auto"/>
        <w:jc w:val="both"/>
        <w:rPr>
          <w:rFonts w:ascii="Times New Roman" w:hAnsi="Times New Roman" w:cs="Times New Roman"/>
          <w:color w:val="000000" w:themeColor="text1"/>
          <w:sz w:val="24"/>
          <w:szCs w:val="24"/>
        </w:rPr>
      </w:pPr>
      <w:r w:rsidRPr="00622D8D">
        <w:rPr>
          <w:rFonts w:ascii="Times New Roman" w:hAnsi="Times New Roman" w:cs="Times New Roman"/>
          <w:b/>
          <w:bCs/>
          <w:color w:val="000000" w:themeColor="text1"/>
          <w:sz w:val="24"/>
          <w:szCs w:val="24"/>
        </w:rPr>
        <w:t xml:space="preserve">b) Funding of </w:t>
      </w:r>
      <w:proofErr w:type="spellStart"/>
      <w:r w:rsidRPr="00622D8D">
        <w:rPr>
          <w:rFonts w:ascii="Times New Roman" w:hAnsi="Times New Roman" w:cs="Times New Roman"/>
          <w:b/>
          <w:bCs/>
          <w:color w:val="000000" w:themeColor="text1"/>
          <w:sz w:val="24"/>
          <w:szCs w:val="24"/>
        </w:rPr>
        <w:t>Defence</w:t>
      </w:r>
      <w:proofErr w:type="spellEnd"/>
      <w:r w:rsidRPr="00622D8D">
        <w:rPr>
          <w:rFonts w:ascii="Times New Roman" w:hAnsi="Times New Roman" w:cs="Times New Roman"/>
          <w:b/>
          <w:bCs/>
          <w:color w:val="000000" w:themeColor="text1"/>
          <w:sz w:val="24"/>
          <w:szCs w:val="24"/>
        </w:rPr>
        <w:t xml:space="preserve"> and Internal Security: </w:t>
      </w:r>
      <w:r w:rsidRPr="00EC5165">
        <w:rPr>
          <w:rFonts w:ascii="Times New Roman" w:hAnsi="Times New Roman" w:cs="Times New Roman"/>
          <w:color w:val="000000" w:themeColor="text1"/>
          <w:sz w:val="24"/>
          <w:szCs w:val="24"/>
        </w:rPr>
        <w:t xml:space="preserve">A non-lapsable fund called the </w:t>
      </w:r>
      <w:proofErr w:type="spellStart"/>
      <w:r w:rsidRPr="00EC5165">
        <w:rPr>
          <w:rFonts w:ascii="Times New Roman" w:hAnsi="Times New Roman" w:cs="Times New Roman"/>
          <w:color w:val="000000" w:themeColor="text1"/>
          <w:sz w:val="24"/>
          <w:szCs w:val="24"/>
        </w:rPr>
        <w:t>Modernisation</w:t>
      </w:r>
      <w:proofErr w:type="spellEnd"/>
      <w:r w:rsidRPr="00EC5165">
        <w:rPr>
          <w:rFonts w:ascii="Times New Roman" w:hAnsi="Times New Roman" w:cs="Times New Roman"/>
          <w:color w:val="000000" w:themeColor="text1"/>
          <w:sz w:val="24"/>
          <w:szCs w:val="24"/>
        </w:rPr>
        <w:t xml:space="preserve"> Fund for </w:t>
      </w:r>
      <w:proofErr w:type="spellStart"/>
      <w:r w:rsidRPr="00EC5165">
        <w:rPr>
          <w:rFonts w:ascii="Times New Roman" w:hAnsi="Times New Roman" w:cs="Times New Roman"/>
          <w:color w:val="000000" w:themeColor="text1"/>
          <w:sz w:val="24"/>
          <w:szCs w:val="24"/>
        </w:rPr>
        <w:t>Defence</w:t>
      </w:r>
      <w:proofErr w:type="spellEnd"/>
      <w:r w:rsidRPr="00EC5165">
        <w:rPr>
          <w:rFonts w:ascii="Times New Roman" w:hAnsi="Times New Roman" w:cs="Times New Roman"/>
          <w:color w:val="000000" w:themeColor="text1"/>
          <w:sz w:val="24"/>
          <w:szCs w:val="24"/>
        </w:rPr>
        <w:t xml:space="preserve"> and Internal Security (MFDIS) will be constituted to primarily bridge the gap </w:t>
      </w:r>
      <w:r w:rsidRPr="00EC5165">
        <w:rPr>
          <w:rFonts w:ascii="Times New Roman" w:hAnsi="Times New Roman" w:cs="Times New Roman"/>
          <w:color w:val="000000" w:themeColor="text1"/>
          <w:sz w:val="24"/>
          <w:szCs w:val="24"/>
        </w:rPr>
        <w:lastRenderedPageBreak/>
        <w:t xml:space="preserve">between budgetary requirements and allocation for capital outlay in </w:t>
      </w:r>
      <w:proofErr w:type="spellStart"/>
      <w:r w:rsidRPr="00EC5165">
        <w:rPr>
          <w:rFonts w:ascii="Times New Roman" w:hAnsi="Times New Roman" w:cs="Times New Roman"/>
          <w:color w:val="000000" w:themeColor="text1"/>
          <w:sz w:val="24"/>
          <w:szCs w:val="24"/>
        </w:rPr>
        <w:t>defence</w:t>
      </w:r>
      <w:proofErr w:type="spellEnd"/>
      <w:r w:rsidRPr="00EC5165">
        <w:rPr>
          <w:rFonts w:ascii="Times New Roman" w:hAnsi="Times New Roman" w:cs="Times New Roman"/>
          <w:color w:val="000000" w:themeColor="text1"/>
          <w:sz w:val="24"/>
          <w:szCs w:val="24"/>
        </w:rPr>
        <w:t xml:space="preserve"> and internal security. The fund will have an estimated corpus of ₹ 2.4 </w:t>
      </w:r>
      <w:proofErr w:type="spellStart"/>
      <w:r w:rsidRPr="00EC5165">
        <w:rPr>
          <w:rFonts w:ascii="Times New Roman" w:hAnsi="Times New Roman" w:cs="Times New Roman"/>
          <w:color w:val="000000" w:themeColor="text1"/>
          <w:sz w:val="24"/>
          <w:szCs w:val="24"/>
        </w:rPr>
        <w:t>lakh</w:t>
      </w:r>
      <w:proofErr w:type="spellEnd"/>
      <w:r w:rsidRPr="00EC5165">
        <w:rPr>
          <w:rFonts w:ascii="Times New Roman" w:hAnsi="Times New Roman" w:cs="Times New Roman"/>
          <w:color w:val="000000" w:themeColor="text1"/>
          <w:sz w:val="24"/>
          <w:szCs w:val="24"/>
        </w:rPr>
        <w:t xml:space="preserve"> </w:t>
      </w:r>
      <w:proofErr w:type="spellStart"/>
      <w:proofErr w:type="gramStart"/>
      <w:r w:rsidRPr="00EC5165">
        <w:rPr>
          <w:rFonts w:ascii="Times New Roman" w:hAnsi="Times New Roman" w:cs="Times New Roman"/>
          <w:color w:val="000000" w:themeColor="text1"/>
          <w:sz w:val="24"/>
          <w:szCs w:val="24"/>
        </w:rPr>
        <w:t>crore</w:t>
      </w:r>
      <w:proofErr w:type="spellEnd"/>
      <w:r w:rsidRPr="00EC5165">
        <w:rPr>
          <w:rFonts w:ascii="Times New Roman" w:hAnsi="Times New Roman" w:cs="Times New Roman"/>
          <w:color w:val="000000" w:themeColor="text1"/>
          <w:sz w:val="24"/>
          <w:szCs w:val="24"/>
        </w:rPr>
        <w:t xml:space="preserve">  over</w:t>
      </w:r>
      <w:proofErr w:type="gramEnd"/>
      <w:r w:rsidRPr="00EC5165">
        <w:rPr>
          <w:rFonts w:ascii="Times New Roman" w:hAnsi="Times New Roman" w:cs="Times New Roman"/>
          <w:color w:val="000000" w:themeColor="text1"/>
          <w:sz w:val="24"/>
          <w:szCs w:val="24"/>
        </w:rPr>
        <w:t xml:space="preserve"> the five years  (2021-26).</w:t>
      </w:r>
    </w:p>
    <w:p w:rsidR="00F064FC" w:rsidRPr="00EC5165" w:rsidRDefault="00F064FC" w:rsidP="00F064FC">
      <w:pPr>
        <w:spacing w:line="360" w:lineRule="auto"/>
        <w:jc w:val="both"/>
        <w:rPr>
          <w:rFonts w:ascii="Times New Roman" w:hAnsi="Times New Roman" w:cs="Times New Roman"/>
          <w:color w:val="000000" w:themeColor="text1"/>
          <w:sz w:val="24"/>
          <w:szCs w:val="24"/>
        </w:rPr>
      </w:pPr>
      <w:r w:rsidRPr="00622D8D">
        <w:rPr>
          <w:rFonts w:ascii="Times New Roman" w:hAnsi="Times New Roman" w:cs="Times New Roman"/>
          <w:b/>
          <w:bCs/>
          <w:color w:val="000000" w:themeColor="text1"/>
          <w:sz w:val="24"/>
          <w:szCs w:val="24"/>
        </w:rPr>
        <w:t>c) Centrally Sponsored Schemes (CSS):</w:t>
      </w:r>
      <w:r w:rsidRPr="00EC5165">
        <w:rPr>
          <w:rFonts w:ascii="Times New Roman" w:hAnsi="Times New Roman" w:cs="Times New Roman"/>
          <w:color w:val="000000" w:themeColor="text1"/>
          <w:sz w:val="24"/>
          <w:szCs w:val="24"/>
        </w:rPr>
        <w:t xml:space="preserve">  the Commission has recommended </w:t>
      </w:r>
      <w:proofErr w:type="gramStart"/>
      <w:r w:rsidRPr="00EC5165">
        <w:rPr>
          <w:rFonts w:ascii="Times New Roman" w:hAnsi="Times New Roman" w:cs="Times New Roman"/>
          <w:color w:val="000000" w:themeColor="text1"/>
          <w:sz w:val="24"/>
          <w:szCs w:val="24"/>
        </w:rPr>
        <w:t>to fix</w:t>
      </w:r>
      <w:proofErr w:type="gramEnd"/>
      <w:r w:rsidRPr="00EC5165">
        <w:rPr>
          <w:rFonts w:ascii="Times New Roman" w:hAnsi="Times New Roman" w:cs="Times New Roman"/>
          <w:color w:val="000000" w:themeColor="text1"/>
          <w:sz w:val="24"/>
          <w:szCs w:val="24"/>
        </w:rPr>
        <w:t xml:space="preserve"> a threshold amount for annual allocation to CSS below which the funding for a CSS should be stopped. Below the stipulated threshold, the administrating department should justify the need for the continuity of the scheme. Third</w:t>
      </w:r>
      <w:r>
        <w:rPr>
          <w:rFonts w:ascii="Times New Roman" w:hAnsi="Times New Roman" w:cs="Times New Roman"/>
          <w:color w:val="000000" w:themeColor="text1"/>
          <w:sz w:val="24"/>
          <w:szCs w:val="24"/>
        </w:rPr>
        <w:t>-party evaluation</w:t>
      </w:r>
      <w:r w:rsidRPr="00EC5165">
        <w:rPr>
          <w:rFonts w:ascii="Times New Roman" w:hAnsi="Times New Roman" w:cs="Times New Roman"/>
          <w:color w:val="000000" w:themeColor="text1"/>
          <w:sz w:val="24"/>
          <w:szCs w:val="24"/>
        </w:rPr>
        <w:t xml:space="preserve"> of all CSS should be completed within a stipulated time.</w:t>
      </w:r>
    </w:p>
    <w:p w:rsidR="00F064FC" w:rsidRPr="00EC5165" w:rsidRDefault="00F064FC" w:rsidP="00F064FC">
      <w:pPr>
        <w:spacing w:line="360" w:lineRule="auto"/>
        <w:jc w:val="both"/>
        <w:rPr>
          <w:rFonts w:ascii="Times New Roman" w:hAnsi="Times New Roman" w:cs="Times New Roman"/>
          <w:color w:val="000000" w:themeColor="text1"/>
          <w:sz w:val="24"/>
          <w:szCs w:val="24"/>
        </w:rPr>
      </w:pPr>
      <w:r w:rsidRPr="00EC5165">
        <w:rPr>
          <w:rFonts w:ascii="Times New Roman" w:hAnsi="Times New Roman" w:cs="Times New Roman"/>
          <w:color w:val="000000" w:themeColor="text1"/>
          <w:sz w:val="24"/>
          <w:szCs w:val="24"/>
        </w:rPr>
        <w:tab/>
        <w:t>Thus, the 15</w:t>
      </w:r>
      <w:r w:rsidRPr="00EC5165">
        <w:rPr>
          <w:rFonts w:ascii="Times New Roman" w:hAnsi="Times New Roman" w:cs="Times New Roman"/>
          <w:color w:val="000000" w:themeColor="text1"/>
          <w:sz w:val="24"/>
          <w:szCs w:val="24"/>
          <w:vertAlign w:val="superscript"/>
        </w:rPr>
        <w:t>th</w:t>
      </w:r>
      <w:r w:rsidRPr="00EC5165">
        <w:rPr>
          <w:rFonts w:ascii="Times New Roman" w:hAnsi="Times New Roman" w:cs="Times New Roman"/>
          <w:color w:val="000000" w:themeColor="text1"/>
          <w:sz w:val="24"/>
          <w:szCs w:val="24"/>
        </w:rPr>
        <w:t xml:space="preserve"> Finance Commission made recommendations for far reaching changes in tax devolution that will move the country towards greater fiscal federalism, granting more fiscal autonomy to the states.  The report of the Commission emphasizes statutory transfers from the centre to states with an objective of strengthening ‘cooperative federalism’ rather than grants-in-aid, which are discretionary in nature.</w:t>
      </w:r>
    </w:p>
    <w:p w:rsidR="00F064FC" w:rsidRDefault="00F064FC"/>
    <w:p w:rsidR="00F064FC" w:rsidRDefault="00F064FC"/>
    <w:sectPr w:rsidR="00F064FC" w:rsidSect="00BC5A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64FC"/>
    <w:rsid w:val="003042BC"/>
    <w:rsid w:val="009D178C"/>
    <w:rsid w:val="00BC1001"/>
    <w:rsid w:val="00BC5A05"/>
    <w:rsid w:val="00C2161E"/>
    <w:rsid w:val="00F064FC"/>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FC"/>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2024-12-04T08:08:00Z</dcterms:created>
  <dcterms:modified xsi:type="dcterms:W3CDTF">2024-12-04T08:11:00Z</dcterms:modified>
</cp:coreProperties>
</file>