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Classification of Gymnosperms</w:t>
      </w: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/>
      </w:pPr>
      <w:r>
        <w:t>Sporne (1965) classified gymnosperms into 3 classes, 9 orders and 31 families. The classes include i) Cycadospsida ii) Coniferopsida iii) Gnetopsida.</w:t>
      </w:r>
    </w:p>
    <w:p>
      <w:pPr>
        <w:pStyle w:val="style0"/>
        <w:rPr/>
      </w:pPr>
      <w:r>
        <w:rPr/>
        <w:drawing>
          <wp:inline distL="114300" distT="0" distB="0" distR="114300">
            <wp:extent cx="4740780" cy="315477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40780" cy="31547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General Characters of Main classes: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I – Cycadopsida</w:t>
      </w:r>
    </w:p>
    <w:p>
      <w:pPr>
        <w:pStyle w:val="style0"/>
        <w:rPr/>
      </w:pPr>
      <w:r>
        <w:t>•            Plants are palm-like or fern-like.</w:t>
      </w:r>
    </w:p>
    <w:p>
      <w:pPr>
        <w:pStyle w:val="style0"/>
        <w:rPr/>
      </w:pPr>
      <w:r>
        <w:t>•            Compound, frond-like pinnate leaves.</w:t>
      </w:r>
    </w:p>
    <w:p>
      <w:pPr>
        <w:pStyle w:val="style0"/>
        <w:rPr/>
      </w:pPr>
      <w:r>
        <w:t>•            Manoxylic wood.</w:t>
      </w:r>
    </w:p>
    <w:p>
      <w:pPr>
        <w:pStyle w:val="style0"/>
        <w:rPr/>
      </w:pPr>
      <w:r>
        <w:t>•            Sperms are motile.</w:t>
      </w:r>
    </w:p>
    <w:p>
      <w:pPr>
        <w:pStyle w:val="style0"/>
        <w:rPr/>
      </w:pPr>
      <w:r>
        <w:t>•            Flower like structures are absent. Strobili are simple.</w:t>
      </w:r>
    </w:p>
    <w:p>
      <w:pPr>
        <w:pStyle w:val="style179"/>
        <w:numPr>
          <w:ilvl w:val="0"/>
          <w:numId w:val="1"/>
        </w:numPr>
        <w:rPr>
          <w:color w:val="000000"/>
        </w:rPr>
      </w:pPr>
      <w:r>
        <w:rPr>
          <w:color w:val="000000"/>
          <w:lang w:val="en-US"/>
        </w:rPr>
        <w:t>Most of the members of this group are extinct.</w:t>
      </w:r>
    </w:p>
    <w:p>
      <w:pPr>
        <w:pStyle w:val="style0"/>
        <w:rPr/>
      </w:pPr>
      <w:r>
        <w:t>Example: Cycas, Zamia.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II – Coniferopsida</w:t>
      </w:r>
    </w:p>
    <w:p>
      <w:pPr>
        <w:pStyle w:val="style0"/>
        <w:rPr/>
      </w:pPr>
      <w:r>
        <w:t>•            Tall trees with simple leaves of varied shape.</w:t>
      </w:r>
      <w:r>
        <w:rPr>
          <w:lang w:val="en-US"/>
        </w:rPr>
        <w:t xml:space="preserve"> Form the luxurious dense coniferous forest in temperate regions.</w:t>
      </w:r>
    </w:p>
    <w:p>
      <w:pPr>
        <w:pStyle w:val="style0"/>
        <w:rPr/>
      </w:pPr>
      <w:r>
        <w:t>•            Wood is pycnoxylic.</w:t>
      </w:r>
    </w:p>
    <w:p>
      <w:pPr>
        <w:pStyle w:val="style0"/>
        <w:rPr/>
      </w:pPr>
      <w:r>
        <w:t>•            Cone like strobili are present.</w:t>
      </w:r>
    </w:p>
    <w:p>
      <w:pPr>
        <w:pStyle w:val="style0"/>
        <w:rPr/>
      </w:pPr>
      <w:r>
        <w:t xml:space="preserve">•            Motile sperms are absent (except Ginkgo biloba). </w:t>
      </w:r>
    </w:p>
    <w:p>
      <w:pPr>
        <w:pStyle w:val="style0"/>
        <w:rPr/>
      </w:pPr>
      <w:r>
        <w:t>Example: Pinus</w:t>
      </w:r>
      <w:r>
        <w:rPr>
          <w:lang w:val="en-US"/>
        </w:rPr>
        <w:t xml:space="preserve">, Podocarpus, Tsuga </w:t>
      </w:r>
    </w:p>
    <w:p>
      <w:pPr>
        <w:pStyle w:val="style0"/>
        <w:rPr/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III – Gnetopsida</w:t>
      </w:r>
    </w:p>
    <w:p>
      <w:pPr>
        <w:pStyle w:val="style0"/>
        <w:rPr/>
      </w:pPr>
      <w:r>
        <w:t>•            Shrubs, trees and lianas.</w:t>
      </w:r>
    </w:p>
    <w:p>
      <w:pPr>
        <w:pStyle w:val="style0"/>
        <w:rPr/>
      </w:pPr>
      <w:r>
        <w:t>•            Leaves are elliptical or strap-shaped, simple, opposite or whorled.</w:t>
      </w:r>
    </w:p>
    <w:p>
      <w:pPr>
        <w:pStyle w:val="style0"/>
        <w:rPr/>
      </w:pPr>
      <w:r>
        <w:t>•            Motile sperms are absent.</w:t>
      </w:r>
    </w:p>
    <w:p>
      <w:pPr>
        <w:pStyle w:val="style0"/>
        <w:rPr/>
      </w:pPr>
      <w:r>
        <w:t>•            Wood contains vessels.</w:t>
      </w:r>
    </w:p>
    <w:p>
      <w:pPr>
        <w:pStyle w:val="style0"/>
        <w:rPr/>
      </w:pPr>
      <w:r>
        <w:t>•            Strobili is called as inflorescence.</w:t>
      </w:r>
    </w:p>
    <w:p>
      <w:pPr>
        <w:pStyle w:val="style0"/>
        <w:rPr/>
      </w:pPr>
      <w:r>
        <w:t xml:space="preserve">•            Flower like structure with perianth is present. </w:t>
      </w:r>
      <w:r>
        <w:rPr>
          <w:lang w:val="en-US"/>
        </w:rPr>
        <w:t xml:space="preserve">Almost similar to angiosperms except for naked ovules. </w:t>
      </w:r>
    </w:p>
    <w:p>
      <w:pPr>
        <w:pStyle w:val="style0"/>
        <w:rPr/>
      </w:pPr>
      <w:r>
        <w:t>Example: Gnetum, Ephedra.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151</Words>
  <Characters>936</Characters>
  <Application>WPS Office</Application>
  <Paragraphs>33</Paragraphs>
  <CharactersWithSpaces>1248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2021-05-22T14:12:33Z</dcterms:created>
  <dc:creator>SM-M025F</dc:creator>
  <lastModifiedBy>SM-M025F</lastModifiedBy>
  <dcterms:modified xsi:type="dcterms:W3CDTF">2021-05-22T14:25:18Z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